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260" w:rsidRPr="00562FC3" w:rsidRDefault="00D17260" w:rsidP="00D17260">
      <w:pPr>
        <w:jc w:val="center"/>
        <w:rPr>
          <w:rFonts w:ascii="TH SarabunPSK" w:hAnsi="TH SarabunPSK" w:cs="TH SarabunPSK"/>
          <w:b/>
          <w:bCs/>
          <w:sz w:val="32"/>
          <w:szCs w:val="32"/>
        </w:rPr>
      </w:pPr>
      <w:r w:rsidRPr="00562FC3">
        <w:rPr>
          <w:rFonts w:ascii="TH SarabunPSK" w:hAnsi="TH SarabunPSK" w:cs="TH SarabunPSK"/>
          <w:b/>
          <w:bCs/>
          <w:sz w:val="32"/>
          <w:szCs w:val="32"/>
          <w:cs/>
        </w:rPr>
        <w:t>การประชาสัมพันธ์ละการสื่อสารของสำนักหอสมุด มหาวิทยาลัยแม่โจ้</w:t>
      </w:r>
    </w:p>
    <w:p w:rsidR="00D17260" w:rsidRPr="00562FC3" w:rsidRDefault="00D17260" w:rsidP="00D17260">
      <w:pPr>
        <w:spacing w:after="0" w:line="240" w:lineRule="auto"/>
        <w:jc w:val="thaiDistribute"/>
        <w:rPr>
          <w:rFonts w:ascii="TH SarabunPSK" w:hAnsi="TH SarabunPSK" w:cs="TH SarabunPSK"/>
          <w:sz w:val="32"/>
          <w:szCs w:val="32"/>
          <w:cs/>
        </w:rPr>
      </w:pPr>
      <w:r w:rsidRPr="00562FC3">
        <w:rPr>
          <w:rFonts w:ascii="TH SarabunPSK" w:hAnsi="TH SarabunPSK" w:cs="TH SarabunPSK"/>
          <w:b/>
          <w:bCs/>
          <w:sz w:val="32"/>
          <w:szCs w:val="32"/>
        </w:rPr>
        <w:tab/>
      </w:r>
      <w:r w:rsidRPr="00562FC3">
        <w:rPr>
          <w:rFonts w:ascii="TH SarabunPSK" w:hAnsi="TH SarabunPSK" w:cs="TH SarabunPSK"/>
          <w:sz w:val="32"/>
          <w:szCs w:val="32"/>
          <w:cs/>
        </w:rPr>
        <w:t xml:space="preserve">สำนักหอสมุด มหาวิทยาลัยแม่โจ้ มีภารกิจหลักในการทำหน้าที่เป็นแหล่งกลางในการให้บริการสารสนเทศของมหาวิทยาลัย เพื่อส่งเสริมสนับสนุนการเรียนการสอนตามหลักสูตรของมหาวิทยาลัย และเป็นแหล่งค้นคว้าเพิ่มเติมนอกชั้นเรียน ตลอดจนเป็นหน่วยงานที่ให้บริการสนับสนุนการค้นคว้าวิจัย ได้มีพัฒนาการความก้าวหน้าขององค์กรที่ดีตลอดระยะเวลาอันยาวนาน  มีการนำเอาเทคโนโลยีสมัยใหม่เข้ามาใช้เพื่อเพิ่มประสิทธิภาพการให้บริการทั้งด้านการจัดทำฐานข้อมูลเพื่อการค้นคว้า การจัดทำฐานข้อมูลดิจิทัล การให้บริการสื่อในระบบ </w:t>
      </w:r>
      <w:r w:rsidRPr="00562FC3">
        <w:rPr>
          <w:rFonts w:ascii="TH SarabunPSK" w:hAnsi="TH SarabunPSK" w:cs="TH SarabunPSK"/>
          <w:sz w:val="32"/>
          <w:szCs w:val="32"/>
        </w:rPr>
        <w:t xml:space="preserve">Video on Demand  </w:t>
      </w:r>
      <w:r w:rsidRPr="00562FC3">
        <w:rPr>
          <w:rFonts w:ascii="TH SarabunPSK" w:hAnsi="TH SarabunPSK" w:cs="TH SarabunPSK"/>
          <w:sz w:val="32"/>
          <w:szCs w:val="32"/>
          <w:cs/>
        </w:rPr>
        <w:t>การให้บริการยืม-คืนด้วยระบบเทคโนโลยีสารสนเทศ</w:t>
      </w:r>
      <w:r w:rsidRPr="00562FC3">
        <w:rPr>
          <w:rFonts w:ascii="TH SarabunPSK" w:hAnsi="TH SarabunPSK" w:cs="TH SarabunPSK"/>
          <w:sz w:val="32"/>
          <w:szCs w:val="32"/>
        </w:rPr>
        <w:t xml:space="preserve"> </w:t>
      </w:r>
      <w:r w:rsidRPr="00562FC3">
        <w:rPr>
          <w:rFonts w:ascii="TH SarabunPSK" w:hAnsi="TH SarabunPSK" w:cs="TH SarabunPSK"/>
          <w:sz w:val="32"/>
          <w:szCs w:val="32"/>
          <w:cs/>
        </w:rPr>
        <w:t xml:space="preserve">ระบบการสืบค้นฐานข้อมูลแบบ </w:t>
      </w:r>
      <w:r w:rsidRPr="00562FC3">
        <w:rPr>
          <w:rFonts w:ascii="TH SarabunPSK" w:hAnsi="TH SarabunPSK" w:cs="TH SarabunPSK"/>
          <w:sz w:val="32"/>
          <w:szCs w:val="32"/>
        </w:rPr>
        <w:t xml:space="preserve">Single Search  </w:t>
      </w:r>
      <w:r w:rsidRPr="00562FC3">
        <w:rPr>
          <w:rFonts w:ascii="TH SarabunPSK" w:hAnsi="TH SarabunPSK" w:cs="TH SarabunPSK"/>
          <w:sz w:val="32"/>
          <w:szCs w:val="32"/>
          <w:cs/>
        </w:rPr>
        <w:t>เป็นต้น</w:t>
      </w:r>
    </w:p>
    <w:p w:rsidR="00D17260" w:rsidRPr="00562FC3" w:rsidRDefault="00D17260" w:rsidP="00D17260">
      <w:pPr>
        <w:spacing w:after="0" w:line="240" w:lineRule="auto"/>
        <w:jc w:val="thaiDistribute"/>
        <w:rPr>
          <w:rFonts w:ascii="TH SarabunPSK" w:hAnsi="TH SarabunPSK" w:cs="TH SarabunPSK"/>
          <w:sz w:val="32"/>
          <w:szCs w:val="32"/>
          <w:cs/>
        </w:rPr>
      </w:pPr>
      <w:r w:rsidRPr="00562FC3">
        <w:rPr>
          <w:rFonts w:ascii="TH SarabunPSK" w:hAnsi="TH SarabunPSK" w:cs="TH SarabunPSK"/>
          <w:sz w:val="32"/>
          <w:szCs w:val="32"/>
        </w:rPr>
        <w:tab/>
      </w:r>
      <w:r w:rsidRPr="00562FC3">
        <w:rPr>
          <w:rFonts w:ascii="TH SarabunPSK" w:hAnsi="TH SarabunPSK" w:cs="TH SarabunPSK"/>
          <w:sz w:val="32"/>
          <w:szCs w:val="32"/>
          <w:cs/>
        </w:rPr>
        <w:t>สำนักหอสมุด ได้ให้การบริการเพื่อส่งเสริมการเรียนรู้และวิจัย เพื่อให้ผู้ใช้บริการได้รับข้อมูลข่าวสารหรือสารสนเทศที่ให้บริการทั้งในห้องสมุดและข้อมูลจากแหล่งต่าง</w:t>
      </w:r>
      <w:r>
        <w:rPr>
          <w:rFonts w:ascii="TH SarabunPSK" w:hAnsi="TH SarabunPSK" w:cs="TH SarabunPSK" w:hint="cs"/>
          <w:sz w:val="32"/>
          <w:szCs w:val="32"/>
          <w:cs/>
        </w:rPr>
        <w:t xml:space="preserve"> </w:t>
      </w:r>
      <w:r w:rsidRPr="00562FC3">
        <w:rPr>
          <w:rFonts w:ascii="TH SarabunPSK" w:hAnsi="TH SarabunPSK" w:cs="TH SarabunPSK"/>
          <w:sz w:val="32"/>
          <w:szCs w:val="32"/>
          <w:cs/>
        </w:rPr>
        <w:t>ๆ ทั่วโลก โดยมีการบริการต่าง</w:t>
      </w:r>
      <w:r>
        <w:rPr>
          <w:rFonts w:ascii="TH SarabunPSK" w:hAnsi="TH SarabunPSK" w:cs="TH SarabunPSK" w:hint="cs"/>
          <w:sz w:val="32"/>
          <w:szCs w:val="32"/>
          <w:cs/>
        </w:rPr>
        <w:t xml:space="preserve"> </w:t>
      </w:r>
      <w:r w:rsidRPr="00562FC3">
        <w:rPr>
          <w:rFonts w:ascii="TH SarabunPSK" w:hAnsi="TH SarabunPSK" w:cs="TH SarabunPSK"/>
          <w:sz w:val="32"/>
          <w:szCs w:val="32"/>
          <w:cs/>
        </w:rPr>
        <w:t xml:space="preserve">ๆ ได้แก่ บริการสืบค้นฐานข้อมูลสารสนเทศ บริการอบรมการสืบค้นฐานข้อมูลสารสนเทศ  บริการแนะนำการเขียนเอกสารอ้างอิงและโปรแกรม </w:t>
      </w:r>
      <w:r w:rsidRPr="00562FC3">
        <w:rPr>
          <w:rFonts w:ascii="TH SarabunPSK" w:hAnsi="TH SarabunPSK" w:cs="TH SarabunPSK"/>
          <w:sz w:val="32"/>
          <w:szCs w:val="32"/>
        </w:rPr>
        <w:t xml:space="preserve">EndNote </w:t>
      </w:r>
      <w:r w:rsidRPr="00562FC3">
        <w:rPr>
          <w:rFonts w:ascii="TH SarabunPSK" w:hAnsi="TH SarabunPSK" w:cs="TH SarabunPSK"/>
          <w:sz w:val="32"/>
          <w:szCs w:val="32"/>
          <w:cs/>
        </w:rPr>
        <w:t xml:space="preserve"> รวมทั้งได้จัดจัดกิจกรรม/โครงการต่างๆ เพื่อส่งเสริมการค้นคว้าวิจัย  ดังนั้นสำนักหอสมุด จึงได้มีการประชาสัมพันธ์ เพื่อสื่อสารให้ผู้ใช้บริการ ได้แก่ อาจารย์ นักศึกษา บุคลากร ตลอดจนผู้สนใจทั่วไป เพื่อใช้บริการข้อมูลสารสนเทศอย่างกว้างขวางและคุ้มค่ามากที่สุด ซึ่งการประชาสัมพันธ์และการสื่อสารเพื่อแจ้งข้อมูลข่าวสารแก่ผู้ใช้บริการ มีดังนี้</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หน้าเว็บไซต์สำนักหอสมุด</w:t>
      </w:r>
      <w:r w:rsidRPr="00562FC3">
        <w:rPr>
          <w:rFonts w:ascii="TH SarabunPSK" w:hAnsi="TH SarabunPSK" w:cs="TH SarabunPSK"/>
          <w:sz w:val="32"/>
          <w:szCs w:val="32"/>
        </w:rPr>
        <w:t xml:space="preserve"> www.library.mju.ac.th  </w:t>
      </w:r>
      <w:r w:rsidRPr="00562FC3">
        <w:rPr>
          <w:rFonts w:ascii="TH SarabunPSK" w:hAnsi="TH SarabunPSK" w:cs="TH SarabunPSK"/>
          <w:sz w:val="32"/>
          <w:szCs w:val="32"/>
          <w:cs/>
        </w:rPr>
        <w:t xml:space="preserve">และเว็บไซต์ของมหาวิทยาลัย </w:t>
      </w:r>
      <w:r w:rsidRPr="00562FC3">
        <w:rPr>
          <w:rFonts w:ascii="TH SarabunPSK" w:hAnsi="TH SarabunPSK" w:cs="TH SarabunPSK"/>
          <w:sz w:val="32"/>
          <w:szCs w:val="32"/>
        </w:rPr>
        <w:t>www.mju.ac.th</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แผ่นพับ ใบปลิว  แจกตามคณะ และหน่วยงานภายในมหาวิทยาลัย</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 xml:space="preserve">บอร์ดประชาสัมพันธ์ของห้องสมุด </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การประชุมโครงการข่ายงานห้องสมุดมหาวิทยาลัยเป็นประจำ</w:t>
      </w:r>
      <w:r>
        <w:rPr>
          <w:rFonts w:ascii="TH SarabunPSK" w:hAnsi="TH SarabunPSK" w:cs="TH SarabunPSK" w:hint="cs"/>
          <w:sz w:val="32"/>
          <w:szCs w:val="32"/>
          <w:cs/>
        </w:rPr>
        <w:t>ทุกปี</w:t>
      </w:r>
      <w:r w:rsidRPr="00562FC3">
        <w:rPr>
          <w:rFonts w:ascii="TH SarabunPSK" w:hAnsi="TH SarabunPSK" w:cs="TH SarabunPSK"/>
          <w:sz w:val="32"/>
          <w:szCs w:val="32"/>
          <w:cs/>
        </w:rPr>
        <w:t xml:space="preserve">  ซึ่งประกอบด้วยผู้แทนจากห้องสมุดคณะและวิทยาเขต จำนวน 9 แห่ง </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 xml:space="preserve">หนังสือเวียนอิเล็กทรอนิกส์  </w:t>
      </w:r>
      <w:r w:rsidRPr="00562FC3">
        <w:rPr>
          <w:rFonts w:ascii="TH SarabunPSK" w:hAnsi="TH SarabunPSK" w:cs="TH SarabunPSK"/>
          <w:sz w:val="32"/>
          <w:szCs w:val="32"/>
        </w:rPr>
        <w:t>www.e-manage.mju.ac.th</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rPr>
        <w:t xml:space="preserve">Social Media </w:t>
      </w:r>
      <w:r w:rsidRPr="00562FC3">
        <w:rPr>
          <w:rFonts w:ascii="TH SarabunPSK" w:hAnsi="TH SarabunPSK" w:cs="TH SarabunPSK"/>
          <w:sz w:val="32"/>
          <w:szCs w:val="32"/>
          <w:cs/>
        </w:rPr>
        <w:t xml:space="preserve">ของสำนักหอสมุด ได้แก่  </w:t>
      </w:r>
      <w:r w:rsidRPr="00562FC3">
        <w:rPr>
          <w:rFonts w:ascii="TH SarabunPSK" w:hAnsi="TH SarabunPSK" w:cs="TH SarabunPSK"/>
          <w:sz w:val="32"/>
          <w:szCs w:val="32"/>
        </w:rPr>
        <w:t>Facebook  Twitter</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 xml:space="preserve">กิจกรรม/โครงการ ได้แก่ การประกวดหนังสั้นเพื่อประชาสัมพันธ์ห้องสมุดใน </w:t>
      </w:r>
      <w:r>
        <w:rPr>
          <w:rFonts w:ascii="TH SarabunPSK" w:hAnsi="TH SarabunPSK" w:cs="TH SarabunPSK"/>
          <w:sz w:val="32"/>
          <w:szCs w:val="32"/>
        </w:rPr>
        <w:t>Y</w:t>
      </w:r>
      <w:r w:rsidRPr="00562FC3">
        <w:rPr>
          <w:rFonts w:ascii="TH SarabunPSK" w:hAnsi="TH SarabunPSK" w:cs="TH SarabunPSK"/>
          <w:sz w:val="32"/>
          <w:szCs w:val="32"/>
        </w:rPr>
        <w:t>outube</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หน้าจอคอมพิวเตอร์เพื่อประชาสัมพันธ์ของสำนักหอสมุด (จำนวน 2 จอ)</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 xml:space="preserve">หนังสือบันทึกข้อความเพื่อขอประชาสัมพันธ์ในที่ประชุม  </w:t>
      </w:r>
      <w:r w:rsidRPr="00562FC3">
        <w:rPr>
          <w:rFonts w:ascii="TH SarabunPSK" w:hAnsi="TH SarabunPSK" w:cs="TH SarabunPSK"/>
          <w:sz w:val="32"/>
          <w:szCs w:val="32"/>
        </w:rPr>
        <w:t>Dean Forum</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 xml:space="preserve">ประชาสัมพันธ์ทางวิทยุ </w:t>
      </w:r>
      <w:r w:rsidRPr="00562FC3">
        <w:rPr>
          <w:rFonts w:ascii="TH SarabunPSK" w:hAnsi="TH SarabunPSK" w:cs="TH SarabunPSK"/>
          <w:sz w:val="32"/>
          <w:szCs w:val="32"/>
        </w:rPr>
        <w:t xml:space="preserve">FM 95.50  </w:t>
      </w:r>
      <w:r w:rsidRPr="00562FC3">
        <w:rPr>
          <w:rFonts w:ascii="TH SarabunPSK" w:hAnsi="TH SarabunPSK" w:cs="TH SarabunPSK"/>
          <w:sz w:val="32"/>
          <w:szCs w:val="32"/>
          <w:cs/>
        </w:rPr>
        <w:t>ของมหาวิทยาลัยแม่โจ้</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lastRenderedPageBreak/>
        <w:t>การติดป้ายผ้า และป้ายคัทเอาท์ บริเวณมหาวิทยาลัย</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rPr>
        <w:t xml:space="preserve">Ambassador  </w:t>
      </w:r>
      <w:r w:rsidRPr="00562FC3">
        <w:rPr>
          <w:rFonts w:ascii="TH SarabunPSK" w:hAnsi="TH SarabunPSK" w:cs="TH SarabunPSK"/>
          <w:sz w:val="32"/>
          <w:szCs w:val="32"/>
          <w:cs/>
        </w:rPr>
        <w:t>สำนักหอสมุด ไปที่คณะต่าง</w:t>
      </w:r>
      <w:r>
        <w:rPr>
          <w:rFonts w:ascii="TH SarabunPSK" w:hAnsi="TH SarabunPSK" w:cs="TH SarabunPSK" w:hint="cs"/>
          <w:sz w:val="32"/>
          <w:szCs w:val="32"/>
          <w:cs/>
        </w:rPr>
        <w:t xml:space="preserve"> </w:t>
      </w:r>
      <w:r w:rsidRPr="00562FC3">
        <w:rPr>
          <w:rFonts w:ascii="TH SarabunPSK" w:hAnsi="TH SarabunPSK" w:cs="TH SarabunPSK"/>
          <w:sz w:val="32"/>
          <w:szCs w:val="32"/>
          <w:cs/>
        </w:rPr>
        <w:t>ๆ เพื่อประชาสัมพันธ์กิจกรรม/โครงการที่จะจัด</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rPr>
        <w:t xml:space="preserve">E-mail Address </w:t>
      </w:r>
      <w:r w:rsidRPr="00562FC3">
        <w:rPr>
          <w:rFonts w:ascii="TH SarabunPSK" w:hAnsi="TH SarabunPSK" w:cs="TH SarabunPSK"/>
          <w:sz w:val="32"/>
          <w:szCs w:val="32"/>
          <w:cs/>
        </w:rPr>
        <w:t xml:space="preserve">ของอาจารย์ในมหาวิทยาลัย  </w:t>
      </w:r>
      <w:r w:rsidRPr="00EB2C96">
        <w:rPr>
          <w:rFonts w:ascii="TH SarabunPSK" w:hAnsi="TH SarabunPSK" w:cs="TH SarabunPSK"/>
          <w:sz w:val="32"/>
          <w:szCs w:val="32"/>
        </w:rPr>
        <w:t>lecturer@mju.ac.th</w:t>
      </w:r>
    </w:p>
    <w:p w:rsidR="00D17260" w:rsidRPr="00562FC3" w:rsidRDefault="00D17260" w:rsidP="00D17260">
      <w:pPr>
        <w:pStyle w:val="ListParagraph"/>
        <w:numPr>
          <w:ilvl w:val="0"/>
          <w:numId w:val="1"/>
        </w:numPr>
        <w:rPr>
          <w:rFonts w:ascii="TH SarabunPSK" w:hAnsi="TH SarabunPSK" w:cs="TH SarabunPSK"/>
          <w:sz w:val="32"/>
          <w:szCs w:val="32"/>
        </w:rPr>
      </w:pPr>
      <w:r w:rsidRPr="00562FC3">
        <w:rPr>
          <w:rFonts w:ascii="TH SarabunPSK" w:hAnsi="TH SarabunPSK" w:cs="TH SarabunPSK"/>
          <w:sz w:val="32"/>
          <w:szCs w:val="32"/>
          <w:cs/>
        </w:rPr>
        <w:t xml:space="preserve">การจัดอบรม/บรรยายพิเศษ ถ่ายทอดสดทาง </w:t>
      </w:r>
      <w:r w:rsidRPr="00562FC3">
        <w:rPr>
          <w:rFonts w:ascii="TH SarabunPSK" w:hAnsi="TH SarabunPSK" w:cs="TH SarabunPSK"/>
          <w:sz w:val="32"/>
          <w:szCs w:val="32"/>
        </w:rPr>
        <w:t>www.mjuchannel.mju.ac.th</w:t>
      </w:r>
    </w:p>
    <w:p w:rsidR="00D17260" w:rsidRDefault="00D17260" w:rsidP="00D17260">
      <w:pPr>
        <w:ind w:firstLine="720"/>
        <w:jc w:val="thaiDistribute"/>
        <w:rPr>
          <w:rFonts w:ascii="TH SarabunPSK" w:hAnsi="TH SarabunPSK" w:cs="TH SarabunPSK"/>
          <w:sz w:val="32"/>
          <w:szCs w:val="32"/>
        </w:rPr>
      </w:pPr>
      <w:r w:rsidRPr="00562FC3">
        <w:rPr>
          <w:rFonts w:ascii="TH SarabunPSK" w:hAnsi="TH SarabunPSK" w:cs="TH SarabunPSK"/>
          <w:b/>
          <w:bCs/>
          <w:sz w:val="32"/>
          <w:szCs w:val="32"/>
          <w:cs/>
        </w:rPr>
        <w:t>หมายเหตุ</w:t>
      </w:r>
      <w:r w:rsidRPr="00562FC3">
        <w:rPr>
          <w:rFonts w:ascii="TH SarabunPSK" w:hAnsi="TH SarabunPSK" w:cs="TH SarabunPSK"/>
          <w:sz w:val="32"/>
          <w:szCs w:val="32"/>
          <w:cs/>
        </w:rPr>
        <w:t xml:space="preserve"> การประชาสัมพันธ์ทั้งหมดดังกล่าวนี้  เป็นการประชาสัมพันธ์การบริการห้องสมุด  กิจกรรม/โครงการตามความเหมาะสม ตัวอย่างเช่น ถ้าประชาสัมพันธ์การบริการของห้องสมุด จะใช้บริการตามข้อ 1-4  และประชาสัมพันธ์โครงการ/กิจกรรมเพื่อส่งเสริมการอ่าน การค้นคว้าวิจัย จะใช้บริการตามข้อ 1-14</w:t>
      </w:r>
    </w:p>
    <w:p w:rsidR="00D17260" w:rsidRDefault="00D17260">
      <w:pPr>
        <w:rPr>
          <w:rFonts w:ascii="TH SarabunPSK" w:hAnsi="TH SarabunPSK" w:cs="TH SarabunPSK"/>
          <w:sz w:val="32"/>
          <w:szCs w:val="32"/>
          <w:cs/>
        </w:rPr>
      </w:pPr>
      <w:r>
        <w:rPr>
          <w:rFonts w:ascii="TH SarabunPSK" w:hAnsi="TH SarabunPSK" w:cs="TH SarabunPSK"/>
          <w:sz w:val="32"/>
          <w:szCs w:val="32"/>
          <w:cs/>
        </w:rPr>
        <w:br w:type="page"/>
      </w:r>
    </w:p>
    <w:p w:rsidR="000602FE" w:rsidRPr="000602FE" w:rsidRDefault="005B5679" w:rsidP="000602FE">
      <w:pPr>
        <w:shd w:val="clear" w:color="auto" w:fill="FFFF00"/>
        <w:jc w:val="center"/>
        <w:rPr>
          <w:rFonts w:ascii="TH SarabunPSK" w:hAnsi="TH SarabunPSK" w:cs="TH SarabunPSK"/>
          <w:b/>
          <w:bCs/>
          <w:sz w:val="32"/>
          <w:szCs w:val="32"/>
        </w:rPr>
      </w:pPr>
      <w:r w:rsidRPr="000602FE">
        <w:rPr>
          <w:rFonts w:ascii="TH SarabunPSK" w:eastAsia="Times New Roman" w:hAnsi="TH SarabunPSK" w:cs="TH SarabunPSK"/>
          <w:b/>
          <w:bCs/>
          <w:color w:val="333333"/>
          <w:sz w:val="32"/>
          <w:szCs w:val="32"/>
          <w:cs/>
        </w:rPr>
        <w:lastRenderedPageBreak/>
        <w:t xml:space="preserve">ผลงานตีพิมพ์ในวารสารระดับนานาชาติ ฐานข้อมูล </w:t>
      </w:r>
      <w:r w:rsidRPr="000602FE">
        <w:rPr>
          <w:rFonts w:ascii="TH SarabunPSK" w:eastAsia="Times New Roman" w:hAnsi="TH SarabunPSK" w:cs="TH SarabunPSK"/>
          <w:b/>
          <w:bCs/>
          <w:color w:val="333333"/>
          <w:sz w:val="32"/>
          <w:szCs w:val="32"/>
        </w:rPr>
        <w:t xml:space="preserve">ISI Web of Science </w:t>
      </w:r>
      <w:r w:rsidR="00D74EDF" w:rsidRPr="000602FE">
        <w:rPr>
          <w:rFonts w:ascii="TH SarabunPSK" w:eastAsia="Times New Roman" w:hAnsi="TH SarabunPSK" w:cs="TH SarabunPSK"/>
          <w:b/>
          <w:bCs/>
          <w:color w:val="333333"/>
          <w:sz w:val="32"/>
          <w:szCs w:val="32"/>
          <w:cs/>
        </w:rPr>
        <w:t>เดือนกันยายน  2014- พฤษภาคม 2015</w:t>
      </w:r>
    </w:p>
    <w:tbl>
      <w:tblPr>
        <w:tblStyle w:val="TableGrid"/>
        <w:tblpPr w:leftFromText="180" w:rightFromText="180" w:vertAnchor="text" w:horzAnchor="margin" w:tblpXSpec="center" w:tblpY="504"/>
        <w:tblOverlap w:val="never"/>
        <w:tblW w:w="14596" w:type="dxa"/>
        <w:tblLook w:val="04A0" w:firstRow="1" w:lastRow="0" w:firstColumn="1" w:lastColumn="0" w:noHBand="0" w:noVBand="1"/>
      </w:tblPr>
      <w:tblGrid>
        <w:gridCol w:w="782"/>
        <w:gridCol w:w="8002"/>
        <w:gridCol w:w="5812"/>
      </w:tblGrid>
      <w:tr w:rsidR="00D74EDF" w:rsidRPr="00D17260" w:rsidTr="00D17260">
        <w:trPr>
          <w:tblHeader/>
        </w:trPr>
        <w:tc>
          <w:tcPr>
            <w:tcW w:w="782" w:type="dxa"/>
            <w:vAlign w:val="bottom"/>
          </w:tcPr>
          <w:p w:rsidR="00D74EDF" w:rsidRPr="00D17260" w:rsidRDefault="00D74EDF" w:rsidP="000602FE">
            <w:pPr>
              <w:jc w:val="center"/>
              <w:rPr>
                <w:rFonts w:ascii="TH SarabunPSK" w:hAnsi="TH SarabunPSK" w:cs="TH SarabunPSK"/>
                <w:b/>
                <w:bCs/>
                <w:color w:val="000000"/>
                <w:sz w:val="32"/>
                <w:szCs w:val="32"/>
                <w:cs/>
              </w:rPr>
            </w:pPr>
            <w:r w:rsidRPr="00D17260">
              <w:rPr>
                <w:rFonts w:ascii="TH SarabunPSK" w:hAnsi="TH SarabunPSK" w:cs="TH SarabunPSK"/>
                <w:b/>
                <w:bCs/>
                <w:color w:val="000000"/>
                <w:sz w:val="32"/>
                <w:szCs w:val="32"/>
                <w:cs/>
              </w:rPr>
              <w:t>ลำดับ</w:t>
            </w:r>
          </w:p>
        </w:tc>
        <w:tc>
          <w:tcPr>
            <w:tcW w:w="8002" w:type="dxa"/>
          </w:tcPr>
          <w:p w:rsidR="00D74EDF" w:rsidRPr="00D17260" w:rsidRDefault="00D74EDF" w:rsidP="000602FE">
            <w:pPr>
              <w:jc w:val="center"/>
              <w:rPr>
                <w:rFonts w:ascii="TH SarabunPSK" w:eastAsia="Times New Roman" w:hAnsi="TH SarabunPSK" w:cs="TH SarabunPSK"/>
                <w:b/>
                <w:bCs/>
                <w:color w:val="333333"/>
                <w:sz w:val="32"/>
                <w:szCs w:val="32"/>
              </w:rPr>
            </w:pPr>
            <w:r w:rsidRPr="00D17260">
              <w:rPr>
                <w:rFonts w:ascii="TH SarabunPSK" w:eastAsia="Times New Roman" w:hAnsi="TH SarabunPSK" w:cs="TH SarabunPSK"/>
                <w:b/>
                <w:bCs/>
                <w:color w:val="333333"/>
                <w:sz w:val="32"/>
                <w:szCs w:val="32"/>
                <w:cs/>
              </w:rPr>
              <w:t>ข้อมูลการตีพิมพ์</w:t>
            </w:r>
          </w:p>
        </w:tc>
        <w:tc>
          <w:tcPr>
            <w:tcW w:w="5812" w:type="dxa"/>
          </w:tcPr>
          <w:p w:rsidR="00D74EDF" w:rsidRPr="00D17260" w:rsidRDefault="00D74EDF" w:rsidP="000602FE">
            <w:pPr>
              <w:jc w:val="center"/>
              <w:rPr>
                <w:rFonts w:ascii="TH SarabunPSK" w:eastAsia="Times New Roman" w:hAnsi="TH SarabunPSK" w:cs="TH SarabunPSK"/>
                <w:b/>
                <w:bCs/>
                <w:color w:val="333333"/>
                <w:sz w:val="32"/>
                <w:szCs w:val="32"/>
              </w:rPr>
            </w:pPr>
            <w:r w:rsidRPr="00D17260">
              <w:rPr>
                <w:rFonts w:ascii="TH SarabunPSK" w:eastAsia="Times New Roman" w:hAnsi="TH SarabunPSK" w:cs="TH SarabunPSK"/>
                <w:b/>
                <w:bCs/>
                <w:color w:val="333333"/>
                <w:sz w:val="32"/>
                <w:szCs w:val="32"/>
                <w:cs/>
              </w:rPr>
              <w:t>การอ้างอิง</w:t>
            </w:r>
          </w:p>
        </w:tc>
      </w:tr>
      <w:tr w:rsidR="00D74EDF" w:rsidRPr="00D17260" w:rsidTr="000602FE">
        <w:tc>
          <w:tcPr>
            <w:tcW w:w="782" w:type="dxa"/>
          </w:tcPr>
          <w:p w:rsidR="00D74EDF" w:rsidRPr="00D17260" w:rsidRDefault="00D74EDF"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1</w:t>
            </w:r>
          </w:p>
        </w:tc>
        <w:tc>
          <w:tcPr>
            <w:tcW w:w="8002" w:type="dxa"/>
          </w:tcPr>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Aging of 0-3 piezoelectric PZT ceramic-Portland cement composites</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Chaipanich, Arnon; Rianyoi, Rattiyakorn; Potong, Ruamporn; et al.</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CERAMICS INTERNATIONAL  Volume: 40   Issue: 8   Pages: 13579-13584   Part: B   Published: SEP 2014</w:t>
            </w:r>
          </w:p>
        </w:tc>
        <w:tc>
          <w:tcPr>
            <w:tcW w:w="5812" w:type="dxa"/>
          </w:tcPr>
          <w:p w:rsidR="00D74EDF"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cs/>
              </w:rPr>
              <w:t>0</w:t>
            </w:r>
          </w:p>
        </w:tc>
      </w:tr>
      <w:tr w:rsidR="00D74EDF" w:rsidRPr="00D17260" w:rsidTr="000602FE">
        <w:tc>
          <w:tcPr>
            <w:tcW w:w="782" w:type="dxa"/>
          </w:tcPr>
          <w:p w:rsidR="00D74EDF" w:rsidRPr="00D17260" w:rsidRDefault="00D74EDF"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2</w:t>
            </w:r>
          </w:p>
        </w:tc>
        <w:tc>
          <w:tcPr>
            <w:tcW w:w="8002" w:type="dxa"/>
          </w:tcPr>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Use of Bacillus subtilis isolates from Tua-nao towards nutritional improvement of soya bean hull for monogastric feed application</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Wongputtisin, P.; Khanongnuch, C.; Kongbuntad, W.; et al.</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LETTERS IN APPLIED MICROBIOLOGY  Volume: 59   Issue: 3   Pages: 328-333   Published: SEP 2014</w:t>
            </w:r>
          </w:p>
        </w:tc>
        <w:tc>
          <w:tcPr>
            <w:tcW w:w="5812" w:type="dxa"/>
          </w:tcPr>
          <w:p w:rsidR="00D74EDF" w:rsidRPr="00D17260" w:rsidRDefault="00323210" w:rsidP="000602FE">
            <w:pPr>
              <w:jc w:val="center"/>
              <w:rPr>
                <w:rFonts w:ascii="TH SarabunPSK" w:eastAsia="Times New Roman" w:hAnsi="TH SarabunPSK" w:cs="TH SarabunPSK" w:hint="cs"/>
                <w:color w:val="333333"/>
                <w:sz w:val="32"/>
                <w:szCs w:val="32"/>
                <w:cs/>
              </w:rPr>
            </w:pPr>
            <w:r w:rsidRPr="00D17260">
              <w:rPr>
                <w:rFonts w:ascii="TH SarabunPSK" w:eastAsia="Times New Roman" w:hAnsi="TH SarabunPSK" w:cs="TH SarabunPSK"/>
                <w:color w:val="333333"/>
                <w:sz w:val="32"/>
                <w:szCs w:val="32"/>
                <w:cs/>
              </w:rPr>
              <w:t>0</w:t>
            </w:r>
          </w:p>
        </w:tc>
      </w:tr>
      <w:tr w:rsidR="00D74EDF" w:rsidRPr="00D17260" w:rsidTr="000602FE">
        <w:tc>
          <w:tcPr>
            <w:tcW w:w="782" w:type="dxa"/>
          </w:tcPr>
          <w:p w:rsidR="00D74EDF" w:rsidRPr="00D17260" w:rsidRDefault="00D74EDF"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3</w:t>
            </w:r>
          </w:p>
        </w:tc>
        <w:tc>
          <w:tcPr>
            <w:tcW w:w="8002" w:type="dxa"/>
          </w:tcPr>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Influence of tropical plant sources containing plant secondary compound on rumen fermentation using in vitro gas fermentation technique</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Norrapoke, Thitima; Wanapat, Metha; Foiklang, Suban</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INDIAN JOURNAL OF ANIMAL SCIENCES  Volume: 84   Issue: 9   Pages: 1004-1010   Published: SEP 2014</w:t>
            </w:r>
          </w:p>
        </w:tc>
        <w:tc>
          <w:tcPr>
            <w:tcW w:w="5812" w:type="dxa"/>
          </w:tcPr>
          <w:p w:rsidR="00D74EDF"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cs/>
              </w:rPr>
              <w:t>0</w:t>
            </w:r>
          </w:p>
        </w:tc>
      </w:tr>
      <w:tr w:rsidR="00D74EDF" w:rsidRPr="00D17260" w:rsidTr="000602FE">
        <w:tc>
          <w:tcPr>
            <w:tcW w:w="782" w:type="dxa"/>
          </w:tcPr>
          <w:p w:rsidR="00D74EDF" w:rsidRPr="00D17260" w:rsidRDefault="00D74EDF"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4</w:t>
            </w:r>
          </w:p>
        </w:tc>
        <w:tc>
          <w:tcPr>
            <w:tcW w:w="8002" w:type="dxa"/>
          </w:tcPr>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Identification of Pagasianodon gigas, P-hypophthalmus and their hybrids using amplified fragment length polymorphism markers</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Sutthi, Nantaporn; Amornlerdpisan, Doungporn; Mekchay, Supamit; et al.</w:t>
            </w:r>
          </w:p>
          <w:p w:rsidR="00D74EDF" w:rsidRPr="00D17260" w:rsidRDefault="00D74EDF"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MAEJO INTERNATIONAL JOURNAL OF SCIENCE AND TECHNOLOGY  Volume: 8   Issue: 3   Pages: 240-250   Published: SEP-DEC 2014</w:t>
            </w:r>
          </w:p>
        </w:tc>
        <w:tc>
          <w:tcPr>
            <w:tcW w:w="5812" w:type="dxa"/>
          </w:tcPr>
          <w:p w:rsidR="00D74EDF"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cs/>
              </w:rPr>
              <w:t>0</w:t>
            </w:r>
          </w:p>
        </w:tc>
      </w:tr>
      <w:tr w:rsidR="00B40972" w:rsidRPr="00D17260" w:rsidTr="000602FE">
        <w:tc>
          <w:tcPr>
            <w:tcW w:w="782" w:type="dxa"/>
            <w:vAlign w:val="bottom"/>
          </w:tcPr>
          <w:p w:rsidR="00B40972" w:rsidRPr="00D17260" w:rsidRDefault="00B40972" w:rsidP="000602FE">
            <w:pPr>
              <w:jc w:val="center"/>
              <w:rPr>
                <w:rFonts w:ascii="TH SarabunPSK" w:hAnsi="TH SarabunPSK" w:cs="TH SarabunPSK"/>
                <w:b/>
                <w:bCs/>
                <w:color w:val="000000"/>
                <w:sz w:val="32"/>
                <w:szCs w:val="32"/>
                <w:cs/>
              </w:rPr>
            </w:pPr>
            <w:r w:rsidRPr="00D17260">
              <w:rPr>
                <w:rFonts w:ascii="TH SarabunPSK" w:hAnsi="TH SarabunPSK" w:cs="TH SarabunPSK"/>
                <w:b/>
                <w:bCs/>
                <w:color w:val="000000"/>
                <w:sz w:val="32"/>
                <w:szCs w:val="32"/>
                <w:cs/>
              </w:rPr>
              <w:lastRenderedPageBreak/>
              <w:t>ลำดับ</w:t>
            </w:r>
          </w:p>
        </w:tc>
        <w:tc>
          <w:tcPr>
            <w:tcW w:w="8002" w:type="dxa"/>
          </w:tcPr>
          <w:p w:rsidR="00B40972" w:rsidRPr="00D17260" w:rsidRDefault="00B40972" w:rsidP="000602FE">
            <w:pPr>
              <w:jc w:val="center"/>
              <w:rPr>
                <w:rFonts w:ascii="TH SarabunPSK" w:eastAsia="Times New Roman" w:hAnsi="TH SarabunPSK" w:cs="TH SarabunPSK"/>
                <w:b/>
                <w:bCs/>
                <w:color w:val="333333"/>
                <w:sz w:val="32"/>
                <w:szCs w:val="32"/>
              </w:rPr>
            </w:pPr>
            <w:r w:rsidRPr="00D17260">
              <w:rPr>
                <w:rFonts w:ascii="TH SarabunPSK" w:eastAsia="Times New Roman" w:hAnsi="TH SarabunPSK" w:cs="TH SarabunPSK"/>
                <w:b/>
                <w:bCs/>
                <w:color w:val="333333"/>
                <w:sz w:val="32"/>
                <w:szCs w:val="32"/>
                <w:cs/>
              </w:rPr>
              <w:t>ข้อมูลการตีพิมพ์</w:t>
            </w:r>
          </w:p>
        </w:tc>
        <w:tc>
          <w:tcPr>
            <w:tcW w:w="5812" w:type="dxa"/>
          </w:tcPr>
          <w:p w:rsidR="00B40972" w:rsidRPr="00D17260" w:rsidRDefault="00B40972" w:rsidP="000602FE">
            <w:pPr>
              <w:jc w:val="center"/>
              <w:rPr>
                <w:rFonts w:ascii="TH SarabunPSK" w:eastAsia="Times New Roman" w:hAnsi="TH SarabunPSK" w:cs="TH SarabunPSK"/>
                <w:b/>
                <w:bCs/>
                <w:color w:val="333333"/>
                <w:sz w:val="32"/>
                <w:szCs w:val="32"/>
              </w:rPr>
            </w:pPr>
            <w:r w:rsidRPr="00D17260">
              <w:rPr>
                <w:rFonts w:ascii="TH SarabunPSK" w:eastAsia="Times New Roman" w:hAnsi="TH SarabunPSK" w:cs="TH SarabunPSK"/>
                <w:b/>
                <w:bCs/>
                <w:color w:val="333333"/>
                <w:sz w:val="32"/>
                <w:szCs w:val="32"/>
                <w:cs/>
              </w:rPr>
              <w:t>การอ้างอิง</w:t>
            </w:r>
          </w:p>
        </w:tc>
      </w:tr>
      <w:tr w:rsidR="00B40972" w:rsidRPr="00D17260" w:rsidTr="000602FE">
        <w:tc>
          <w:tcPr>
            <w:tcW w:w="782" w:type="dxa"/>
          </w:tcPr>
          <w:p w:rsidR="00B40972" w:rsidRPr="00D17260" w:rsidRDefault="00B40972"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5</w:t>
            </w:r>
          </w:p>
        </w:tc>
        <w:tc>
          <w:tcPr>
            <w:tcW w:w="8002" w:type="dxa"/>
          </w:tcPr>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Gas sensing properties of conducting polymer/Au-loaded ZnO nanoparticle composite materials at room temperature</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Kruefu, Viruntachar; Wisitsoraat, Anurat; Tuantranont, Adisorn; et al.</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NANOSCALE RESEARCH LETTERS  Volume: 9     Article Number: 467   Published: SEP 4 2014</w:t>
            </w:r>
          </w:p>
        </w:tc>
        <w:tc>
          <w:tcPr>
            <w:tcW w:w="5812" w:type="dxa"/>
          </w:tcPr>
          <w:p w:rsidR="00B40972"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cs/>
              </w:rPr>
              <w:t>0</w:t>
            </w:r>
          </w:p>
        </w:tc>
      </w:tr>
      <w:tr w:rsidR="00B40972" w:rsidRPr="00D17260" w:rsidTr="000602FE">
        <w:tc>
          <w:tcPr>
            <w:tcW w:w="782" w:type="dxa"/>
          </w:tcPr>
          <w:p w:rsidR="00B40972" w:rsidRPr="00D17260" w:rsidRDefault="00B40972"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6</w:t>
            </w:r>
          </w:p>
        </w:tc>
        <w:tc>
          <w:tcPr>
            <w:tcW w:w="8002" w:type="dxa"/>
          </w:tcPr>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Phase formation, dielectric and magnetic properties of bismuth ferrite-lead magnesium niobate multiferroic composites</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Wongmaneerung, R.; Padchasri, J.; Tipakontitikul, R.; et al.</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JOURNAL OF ALLOYS AND COMPOUNDS  Volume: 608   Pages: 1-7   Published: SEP 25 2014</w:t>
            </w:r>
          </w:p>
          <w:p w:rsidR="00B40972" w:rsidRPr="00D17260" w:rsidRDefault="00B40972" w:rsidP="000602FE">
            <w:pPr>
              <w:rPr>
                <w:rFonts w:ascii="TH SarabunPSK" w:eastAsia="Times New Roman" w:hAnsi="TH SarabunPSK" w:cs="TH SarabunPSK"/>
                <w:color w:val="333333"/>
                <w:sz w:val="32"/>
                <w:szCs w:val="32"/>
              </w:rPr>
            </w:pPr>
          </w:p>
        </w:tc>
        <w:tc>
          <w:tcPr>
            <w:tcW w:w="5812" w:type="dxa"/>
          </w:tcPr>
          <w:p w:rsidR="00B40972" w:rsidRPr="00D17260" w:rsidRDefault="00B40972"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 xml:space="preserve">1 </w:t>
            </w:r>
            <w:r w:rsidRPr="00D17260">
              <w:rPr>
                <w:rFonts w:ascii="TH SarabunPSK" w:eastAsia="Times New Roman" w:hAnsi="TH SarabunPSK" w:cs="TH SarabunPSK"/>
                <w:color w:val="333333"/>
                <w:sz w:val="32"/>
                <w:szCs w:val="32"/>
                <w:cs/>
              </w:rPr>
              <w:t>รายการ</w:t>
            </w:r>
          </w:p>
          <w:p w:rsidR="00B40972" w:rsidRPr="00D17260" w:rsidRDefault="00B40972" w:rsidP="000602FE">
            <w:pPr>
              <w:jc w:val="both"/>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Effect of rare earth substitution on properties of barium strontium titanate ceramic and its multiferroic composite with nickel cobalt ferrite</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Pahuja, Poonam; Kotnala, R. K.; Tandon, R. P.</w:t>
            </w:r>
          </w:p>
          <w:p w:rsidR="00B40972" w:rsidRPr="00D17260" w:rsidRDefault="00B40972" w:rsidP="000602FE">
            <w:pPr>
              <w:rPr>
                <w:rFonts w:ascii="TH SarabunPSK" w:eastAsia="Times New Roman" w:hAnsi="TH SarabunPSK" w:cs="TH SarabunPSK"/>
                <w:color w:val="333333"/>
                <w:sz w:val="32"/>
                <w:szCs w:val="32"/>
                <w:cs/>
              </w:rPr>
            </w:pPr>
            <w:r w:rsidRPr="00D17260">
              <w:rPr>
                <w:rFonts w:ascii="TH SarabunPSK" w:eastAsia="Times New Roman" w:hAnsi="TH SarabunPSK" w:cs="TH SarabunPSK"/>
                <w:color w:val="333333"/>
                <w:sz w:val="32"/>
                <w:szCs w:val="32"/>
              </w:rPr>
              <w:t xml:space="preserve">JOURNAL OF ALLOYS AND COMPOUNDS  Volume: </w:t>
            </w:r>
            <w:r w:rsidRPr="00D17260">
              <w:rPr>
                <w:rFonts w:ascii="TH SarabunPSK" w:eastAsia="Times New Roman" w:hAnsi="TH SarabunPSK" w:cs="TH SarabunPSK"/>
                <w:color w:val="333333"/>
                <w:sz w:val="32"/>
                <w:szCs w:val="32"/>
                <w:cs/>
              </w:rPr>
              <w:t xml:space="preserve">617   </w:t>
            </w:r>
            <w:r w:rsidRPr="00D17260">
              <w:rPr>
                <w:rFonts w:ascii="TH SarabunPSK" w:eastAsia="Times New Roman" w:hAnsi="TH SarabunPSK" w:cs="TH SarabunPSK"/>
                <w:color w:val="333333"/>
                <w:sz w:val="32"/>
                <w:szCs w:val="32"/>
              </w:rPr>
              <w:t xml:space="preserve">Pages: </w:t>
            </w:r>
            <w:r w:rsidRPr="00D17260">
              <w:rPr>
                <w:rFonts w:ascii="TH SarabunPSK" w:eastAsia="Times New Roman" w:hAnsi="TH SarabunPSK" w:cs="TH SarabunPSK"/>
                <w:color w:val="333333"/>
                <w:sz w:val="32"/>
                <w:szCs w:val="32"/>
                <w:cs/>
              </w:rPr>
              <w:t xml:space="preserve">140-148   </w:t>
            </w:r>
            <w:r w:rsidRPr="00D17260">
              <w:rPr>
                <w:rFonts w:ascii="TH SarabunPSK" w:eastAsia="Times New Roman" w:hAnsi="TH SarabunPSK" w:cs="TH SarabunPSK"/>
                <w:color w:val="333333"/>
                <w:sz w:val="32"/>
                <w:szCs w:val="32"/>
              </w:rPr>
              <w:t xml:space="preserve">Published: DEC </w:t>
            </w:r>
            <w:r w:rsidRPr="00D17260">
              <w:rPr>
                <w:rFonts w:ascii="TH SarabunPSK" w:eastAsia="Times New Roman" w:hAnsi="TH SarabunPSK" w:cs="TH SarabunPSK"/>
                <w:color w:val="333333"/>
                <w:sz w:val="32"/>
                <w:szCs w:val="32"/>
                <w:cs/>
              </w:rPr>
              <w:t>25 2014</w:t>
            </w:r>
          </w:p>
        </w:tc>
      </w:tr>
      <w:tr w:rsidR="00B40972" w:rsidRPr="00D17260" w:rsidTr="000602FE">
        <w:tc>
          <w:tcPr>
            <w:tcW w:w="782" w:type="dxa"/>
          </w:tcPr>
          <w:p w:rsidR="00B40972" w:rsidRPr="00D17260" w:rsidRDefault="00B40972"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7</w:t>
            </w:r>
          </w:p>
        </w:tc>
        <w:tc>
          <w:tcPr>
            <w:tcW w:w="8002" w:type="dxa"/>
          </w:tcPr>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CO Detection of Hydrothermally Synthesized Pt-Loaded WO3 Films</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Samerjai, T.; Tamaekong, N.; Liewhiran, C.; et al.</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JOURNAL OF NANOSCIENCE AND NANOTECHNOLOGY  Volume: 14   Issue: 10   Pages: 7763-7767   Published: OCT 2014</w:t>
            </w:r>
          </w:p>
        </w:tc>
        <w:tc>
          <w:tcPr>
            <w:tcW w:w="5812" w:type="dxa"/>
          </w:tcPr>
          <w:p w:rsidR="00B40972"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cs/>
              </w:rPr>
              <w:t>0</w:t>
            </w:r>
          </w:p>
        </w:tc>
      </w:tr>
      <w:tr w:rsidR="00B40972" w:rsidRPr="00D17260" w:rsidTr="000602FE">
        <w:tc>
          <w:tcPr>
            <w:tcW w:w="782" w:type="dxa"/>
          </w:tcPr>
          <w:p w:rsidR="00B40972" w:rsidRPr="00D17260" w:rsidRDefault="00B40972"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8</w:t>
            </w:r>
          </w:p>
        </w:tc>
        <w:tc>
          <w:tcPr>
            <w:tcW w:w="8002" w:type="dxa"/>
          </w:tcPr>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Enhanced Ethanol Selectivity of Flame-Spray-Made Au/ZnO Thick Films</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Kruefu, V.; Wisitsoraat, A.; Phanichphant, S.</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JOURNAL OF NANOSCIENCE AND NANOTECHNOLOGY  Volume: 14   Issue: 10   Pages: 7768-7773   Published: OCT 2014</w:t>
            </w:r>
          </w:p>
          <w:p w:rsidR="00B40972" w:rsidRPr="00D17260" w:rsidRDefault="00B40972" w:rsidP="000602FE">
            <w:pPr>
              <w:rPr>
                <w:rFonts w:ascii="TH SarabunPSK" w:eastAsia="Times New Roman" w:hAnsi="TH SarabunPSK" w:cs="TH SarabunPSK"/>
                <w:color w:val="333333"/>
                <w:sz w:val="32"/>
                <w:szCs w:val="32"/>
              </w:rPr>
            </w:pPr>
          </w:p>
        </w:tc>
        <w:tc>
          <w:tcPr>
            <w:tcW w:w="5812" w:type="dxa"/>
          </w:tcPr>
          <w:p w:rsidR="00B40972"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cs/>
              </w:rPr>
              <w:t>0</w:t>
            </w:r>
          </w:p>
        </w:tc>
      </w:tr>
      <w:tr w:rsidR="00641B8B" w:rsidRPr="00D17260" w:rsidTr="000602FE">
        <w:tc>
          <w:tcPr>
            <w:tcW w:w="782" w:type="dxa"/>
            <w:vAlign w:val="bottom"/>
          </w:tcPr>
          <w:p w:rsidR="00641B8B" w:rsidRPr="00D17260" w:rsidRDefault="00641B8B" w:rsidP="000602FE">
            <w:pPr>
              <w:jc w:val="center"/>
              <w:rPr>
                <w:rFonts w:ascii="TH SarabunPSK" w:hAnsi="TH SarabunPSK" w:cs="TH SarabunPSK"/>
                <w:b/>
                <w:bCs/>
                <w:color w:val="000000"/>
                <w:sz w:val="32"/>
                <w:szCs w:val="32"/>
                <w:cs/>
              </w:rPr>
            </w:pPr>
            <w:r w:rsidRPr="00D17260">
              <w:rPr>
                <w:rFonts w:ascii="TH SarabunPSK" w:hAnsi="TH SarabunPSK" w:cs="TH SarabunPSK"/>
                <w:b/>
                <w:bCs/>
                <w:color w:val="000000"/>
                <w:sz w:val="32"/>
                <w:szCs w:val="32"/>
                <w:cs/>
              </w:rPr>
              <w:lastRenderedPageBreak/>
              <w:t>ลำดับ</w:t>
            </w:r>
          </w:p>
        </w:tc>
        <w:tc>
          <w:tcPr>
            <w:tcW w:w="8002" w:type="dxa"/>
          </w:tcPr>
          <w:p w:rsidR="00641B8B" w:rsidRPr="00D17260" w:rsidRDefault="00641B8B" w:rsidP="000602FE">
            <w:pPr>
              <w:jc w:val="center"/>
              <w:rPr>
                <w:rFonts w:ascii="TH SarabunPSK" w:eastAsia="Times New Roman" w:hAnsi="TH SarabunPSK" w:cs="TH SarabunPSK"/>
                <w:b/>
                <w:bCs/>
                <w:color w:val="333333"/>
                <w:sz w:val="32"/>
                <w:szCs w:val="32"/>
              </w:rPr>
            </w:pPr>
            <w:r w:rsidRPr="00D17260">
              <w:rPr>
                <w:rFonts w:ascii="TH SarabunPSK" w:eastAsia="Times New Roman" w:hAnsi="TH SarabunPSK" w:cs="TH SarabunPSK"/>
                <w:b/>
                <w:bCs/>
                <w:color w:val="333333"/>
                <w:sz w:val="32"/>
                <w:szCs w:val="32"/>
                <w:cs/>
              </w:rPr>
              <w:t>ข้อมูลการตีพิมพ์</w:t>
            </w:r>
          </w:p>
        </w:tc>
        <w:tc>
          <w:tcPr>
            <w:tcW w:w="5812" w:type="dxa"/>
          </w:tcPr>
          <w:p w:rsidR="00641B8B" w:rsidRPr="00D17260" w:rsidRDefault="00641B8B" w:rsidP="000602FE">
            <w:pPr>
              <w:jc w:val="center"/>
              <w:rPr>
                <w:rFonts w:ascii="TH SarabunPSK" w:eastAsia="Times New Roman" w:hAnsi="TH SarabunPSK" w:cs="TH SarabunPSK"/>
                <w:b/>
                <w:bCs/>
                <w:color w:val="333333"/>
                <w:sz w:val="32"/>
                <w:szCs w:val="32"/>
              </w:rPr>
            </w:pPr>
            <w:r w:rsidRPr="00D17260">
              <w:rPr>
                <w:rFonts w:ascii="TH SarabunPSK" w:eastAsia="Times New Roman" w:hAnsi="TH SarabunPSK" w:cs="TH SarabunPSK"/>
                <w:b/>
                <w:bCs/>
                <w:color w:val="333333"/>
                <w:sz w:val="32"/>
                <w:szCs w:val="32"/>
                <w:cs/>
              </w:rPr>
              <w:t>การอ้างอิง</w:t>
            </w:r>
          </w:p>
        </w:tc>
      </w:tr>
      <w:tr w:rsidR="00B40972" w:rsidRPr="00D17260" w:rsidTr="000602FE">
        <w:tc>
          <w:tcPr>
            <w:tcW w:w="782" w:type="dxa"/>
          </w:tcPr>
          <w:p w:rsidR="00B40972" w:rsidRPr="00D17260" w:rsidRDefault="00B40972"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9</w:t>
            </w:r>
          </w:p>
        </w:tc>
        <w:tc>
          <w:tcPr>
            <w:tcW w:w="8002" w:type="dxa"/>
          </w:tcPr>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The Effect of Mn on Flame Spray Pyrolysis-Made ZnO Nanoparticles for Flammable Gases Detection</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Tamaekong, N.; Samerjai, T.; Liewhiran, C.; et al.</w:t>
            </w:r>
          </w:p>
          <w:p w:rsidR="00B40972" w:rsidRPr="00D17260" w:rsidRDefault="00B40972"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JOURNAL OF NANOSCIENCE AND NANOTECHNOLOGY  Volume: 14   Issue: 10   Pages: 7860-7864   Published: OCT 2014</w:t>
            </w:r>
          </w:p>
        </w:tc>
        <w:tc>
          <w:tcPr>
            <w:tcW w:w="5812" w:type="dxa"/>
          </w:tcPr>
          <w:p w:rsidR="00B40972" w:rsidRPr="00D17260" w:rsidRDefault="00323210" w:rsidP="000602FE">
            <w:pPr>
              <w:jc w:val="cente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0</w:t>
            </w:r>
          </w:p>
        </w:tc>
      </w:tr>
      <w:tr w:rsidR="00323210" w:rsidRPr="00D17260" w:rsidTr="000602FE">
        <w:tc>
          <w:tcPr>
            <w:tcW w:w="782" w:type="dxa"/>
          </w:tcPr>
          <w:p w:rsidR="00323210" w:rsidRPr="00D17260" w:rsidRDefault="00323210"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10</w:t>
            </w:r>
          </w:p>
        </w:tc>
        <w:tc>
          <w:tcPr>
            <w:tcW w:w="8002" w:type="dxa"/>
          </w:tcPr>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Screening and kinetics of glutaminase and glutamate decarboxylase producing lactic acid bacteria from fermented Thai foods</w:t>
            </w:r>
          </w:p>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Woraharn, Sasimar; Lailerd, Narissara; Sivamaruthi, Bhagavathi Sundaram; et al.</w:t>
            </w:r>
          </w:p>
          <w:p w:rsidR="00323210" w:rsidRPr="00D17260" w:rsidRDefault="00323210" w:rsidP="000602FE">
            <w:pPr>
              <w:rPr>
                <w:rFonts w:ascii="TH SarabunPSK" w:hAnsi="TH SarabunPSK" w:cs="TH SarabunPSK"/>
                <w:sz w:val="32"/>
                <w:szCs w:val="32"/>
              </w:rPr>
            </w:pPr>
            <w:r w:rsidRPr="00D17260">
              <w:rPr>
                <w:rFonts w:ascii="TH SarabunPSK" w:eastAsia="Times New Roman" w:hAnsi="TH SarabunPSK" w:cs="TH SarabunPSK"/>
                <w:color w:val="333333"/>
                <w:sz w:val="32"/>
                <w:szCs w:val="32"/>
              </w:rPr>
              <w:t>FOOD SCIENCE AND TECHNOLOGY  Volume: 34   Issue: 4   Pages: 793-803   Published: OCT-DEC 2014</w:t>
            </w:r>
          </w:p>
        </w:tc>
        <w:tc>
          <w:tcPr>
            <w:tcW w:w="5812" w:type="dxa"/>
          </w:tcPr>
          <w:p w:rsidR="00323210" w:rsidRPr="00D17260" w:rsidRDefault="00323210" w:rsidP="000602FE">
            <w:pPr>
              <w:jc w:val="center"/>
              <w:rPr>
                <w:rFonts w:ascii="TH SarabunPSK" w:hAnsi="TH SarabunPSK" w:cs="TH SarabunPSK"/>
                <w:sz w:val="32"/>
                <w:szCs w:val="32"/>
              </w:rPr>
            </w:pPr>
            <w:r w:rsidRPr="00D17260">
              <w:rPr>
                <w:rFonts w:ascii="TH SarabunPSK" w:eastAsia="Times New Roman" w:hAnsi="TH SarabunPSK" w:cs="TH SarabunPSK"/>
                <w:color w:val="333333"/>
                <w:sz w:val="32"/>
                <w:szCs w:val="32"/>
              </w:rPr>
              <w:t>0</w:t>
            </w:r>
          </w:p>
        </w:tc>
      </w:tr>
      <w:tr w:rsidR="00323210" w:rsidRPr="00D17260" w:rsidTr="000602FE">
        <w:tc>
          <w:tcPr>
            <w:tcW w:w="782" w:type="dxa"/>
          </w:tcPr>
          <w:p w:rsidR="00323210" w:rsidRPr="00D17260" w:rsidRDefault="00323210"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11</w:t>
            </w:r>
          </w:p>
        </w:tc>
        <w:tc>
          <w:tcPr>
            <w:tcW w:w="8002" w:type="dxa"/>
          </w:tcPr>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The effect of Pt nanoparticles loading on H-2 sensing properties of flame-spray-made SnO2 sensing films</w:t>
            </w:r>
          </w:p>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Liewhiran, Chaikarn; Tamaekong, Nittaya; Tuantranont, Adisorn; et al.</w:t>
            </w:r>
          </w:p>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MATERIALS CHEMISTRY AND PHYSICS  Volume: 147   Issue: 3   Pages: 661-672   Published: OCT 15 2014</w:t>
            </w:r>
          </w:p>
        </w:tc>
        <w:tc>
          <w:tcPr>
            <w:tcW w:w="5812" w:type="dxa"/>
          </w:tcPr>
          <w:p w:rsidR="00323210" w:rsidRPr="00D17260" w:rsidRDefault="00323210" w:rsidP="000602FE">
            <w:pPr>
              <w:jc w:val="center"/>
              <w:rPr>
                <w:rFonts w:ascii="TH SarabunPSK" w:hAnsi="TH SarabunPSK" w:cs="TH SarabunPSK"/>
                <w:sz w:val="32"/>
                <w:szCs w:val="32"/>
              </w:rPr>
            </w:pPr>
            <w:r w:rsidRPr="00D17260">
              <w:rPr>
                <w:rFonts w:ascii="TH SarabunPSK" w:eastAsia="Times New Roman" w:hAnsi="TH SarabunPSK" w:cs="TH SarabunPSK"/>
                <w:color w:val="333333"/>
                <w:sz w:val="32"/>
                <w:szCs w:val="32"/>
              </w:rPr>
              <w:t>0</w:t>
            </w:r>
          </w:p>
        </w:tc>
      </w:tr>
      <w:tr w:rsidR="00323210" w:rsidRPr="00D17260" w:rsidTr="000602FE">
        <w:tc>
          <w:tcPr>
            <w:tcW w:w="782" w:type="dxa"/>
          </w:tcPr>
          <w:p w:rsidR="00323210" w:rsidRPr="00D17260" w:rsidRDefault="00323210" w:rsidP="000602FE">
            <w:pPr>
              <w:jc w:val="center"/>
              <w:rPr>
                <w:rFonts w:ascii="TH SarabunPSK" w:hAnsi="TH SarabunPSK" w:cs="TH SarabunPSK"/>
                <w:color w:val="000000"/>
                <w:sz w:val="32"/>
                <w:szCs w:val="32"/>
              </w:rPr>
            </w:pPr>
            <w:r w:rsidRPr="00D17260">
              <w:rPr>
                <w:rFonts w:ascii="TH SarabunPSK" w:hAnsi="TH SarabunPSK" w:cs="TH SarabunPSK"/>
                <w:color w:val="000000"/>
                <w:sz w:val="32"/>
                <w:szCs w:val="32"/>
              </w:rPr>
              <w:t>12</w:t>
            </w:r>
          </w:p>
        </w:tc>
        <w:tc>
          <w:tcPr>
            <w:tcW w:w="8002" w:type="dxa"/>
          </w:tcPr>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Synthesis and Characterization of Transparent Graphene Oxide Nanosheets</w:t>
            </w:r>
          </w:p>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By: Narksitipan, Suparut; Thongtem, Somchai</w:t>
            </w:r>
          </w:p>
          <w:p w:rsidR="00323210" w:rsidRPr="00D17260" w:rsidRDefault="00323210" w:rsidP="000602FE">
            <w:pPr>
              <w:rPr>
                <w:rFonts w:ascii="TH SarabunPSK" w:eastAsia="Times New Roman" w:hAnsi="TH SarabunPSK" w:cs="TH SarabunPSK"/>
                <w:color w:val="333333"/>
                <w:sz w:val="32"/>
                <w:szCs w:val="32"/>
              </w:rPr>
            </w:pPr>
            <w:r w:rsidRPr="00D17260">
              <w:rPr>
                <w:rFonts w:ascii="TH SarabunPSK" w:eastAsia="Times New Roman" w:hAnsi="TH SarabunPSK" w:cs="TH SarabunPSK"/>
                <w:color w:val="333333"/>
                <w:sz w:val="32"/>
                <w:szCs w:val="32"/>
              </w:rPr>
              <w:t>FERROELECTRICS LETTERS SECTION  Volume: 41   Issue: 4-6   Pages: 94-99   Published: NOV 2 2014</w:t>
            </w:r>
          </w:p>
        </w:tc>
        <w:tc>
          <w:tcPr>
            <w:tcW w:w="5812" w:type="dxa"/>
          </w:tcPr>
          <w:p w:rsidR="00323210" w:rsidRPr="00D17260" w:rsidRDefault="00323210" w:rsidP="000602FE">
            <w:pPr>
              <w:jc w:val="center"/>
              <w:rPr>
                <w:rFonts w:ascii="TH SarabunPSK" w:hAnsi="TH SarabunPSK" w:cs="TH SarabunPSK"/>
                <w:sz w:val="32"/>
                <w:szCs w:val="32"/>
              </w:rPr>
            </w:pPr>
            <w:r w:rsidRPr="00D17260">
              <w:rPr>
                <w:rFonts w:ascii="TH SarabunPSK" w:eastAsia="Times New Roman" w:hAnsi="TH SarabunPSK" w:cs="TH SarabunPSK"/>
                <w:color w:val="333333"/>
                <w:sz w:val="32"/>
                <w:szCs w:val="32"/>
              </w:rPr>
              <w:t>0</w:t>
            </w:r>
          </w:p>
        </w:tc>
      </w:tr>
    </w:tbl>
    <w:p w:rsidR="00641B8B" w:rsidRPr="000602FE" w:rsidRDefault="00641B8B">
      <w:pPr>
        <w:rPr>
          <w:rFonts w:ascii="TH SarabunPSK" w:hAnsi="TH SarabunPSK" w:cs="TH SarabunPSK"/>
          <w:sz w:val="32"/>
          <w:szCs w:val="32"/>
        </w:rPr>
      </w:pPr>
    </w:p>
    <w:p w:rsidR="00641B8B" w:rsidRPr="000602FE" w:rsidRDefault="00641B8B">
      <w:pPr>
        <w:rPr>
          <w:rFonts w:ascii="TH SarabunPSK" w:hAnsi="TH SarabunPSK" w:cs="TH SarabunPSK"/>
          <w:sz w:val="32"/>
          <w:szCs w:val="32"/>
        </w:rPr>
      </w:pPr>
    </w:p>
    <w:p w:rsidR="00641B8B" w:rsidRPr="000602FE" w:rsidRDefault="00641B8B">
      <w:pPr>
        <w:rPr>
          <w:rFonts w:ascii="TH SarabunPSK" w:hAnsi="TH SarabunPSK" w:cs="TH SarabunPSK"/>
          <w:sz w:val="32"/>
          <w:szCs w:val="32"/>
        </w:rPr>
      </w:pPr>
    </w:p>
    <w:tbl>
      <w:tblPr>
        <w:tblStyle w:val="TableGrid"/>
        <w:tblpPr w:leftFromText="180" w:rightFromText="180" w:vertAnchor="text" w:tblpX="-431" w:tblpY="1"/>
        <w:tblOverlap w:val="never"/>
        <w:tblW w:w="14596" w:type="dxa"/>
        <w:tblLook w:val="04A0" w:firstRow="1" w:lastRow="0" w:firstColumn="1" w:lastColumn="0" w:noHBand="0" w:noVBand="1"/>
      </w:tblPr>
      <w:tblGrid>
        <w:gridCol w:w="782"/>
        <w:gridCol w:w="8002"/>
        <w:gridCol w:w="5812"/>
      </w:tblGrid>
      <w:tr w:rsidR="00641B8B" w:rsidRPr="000602FE" w:rsidTr="00971F3B">
        <w:tc>
          <w:tcPr>
            <w:tcW w:w="782" w:type="dxa"/>
            <w:vAlign w:val="bottom"/>
          </w:tcPr>
          <w:p w:rsidR="00641B8B" w:rsidRPr="000602FE" w:rsidRDefault="00641B8B" w:rsidP="00641B8B">
            <w:pPr>
              <w:jc w:val="center"/>
              <w:rPr>
                <w:rFonts w:ascii="TH SarabunPSK" w:hAnsi="TH SarabunPSK" w:cs="TH SarabunPSK"/>
                <w:b/>
                <w:bCs/>
                <w:color w:val="000000"/>
                <w:sz w:val="32"/>
                <w:szCs w:val="32"/>
                <w:cs/>
              </w:rPr>
            </w:pPr>
            <w:r w:rsidRPr="000602FE">
              <w:rPr>
                <w:rFonts w:ascii="TH SarabunPSK" w:hAnsi="TH SarabunPSK" w:cs="TH SarabunPSK"/>
                <w:b/>
                <w:bCs/>
                <w:color w:val="000000"/>
                <w:sz w:val="32"/>
                <w:szCs w:val="32"/>
                <w:cs/>
              </w:rPr>
              <w:t>ลำดับ</w:t>
            </w:r>
          </w:p>
        </w:tc>
        <w:tc>
          <w:tcPr>
            <w:tcW w:w="800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ข้อมูลการตีพิมพ์</w:t>
            </w:r>
          </w:p>
        </w:tc>
        <w:tc>
          <w:tcPr>
            <w:tcW w:w="581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การอ้างอิง</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13</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NO2 sensing properties of flame-made MnOx-loaded ZnO-nanoparticle thick film</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Tamaekong, N.; Liewhiran, C.; Wisitsoraat, A.;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SENSORS AND ACTUATORS B-CHEMICAL  Volume: 204   Pages: 239-249   Published: DEC 1 2014</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14</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Review of the millipede genus Kronopolites Attems, 1914 (Diplopoda, Polydesmida, Paradoxosomatidae), with the description of a new species from Laos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Likhitrakarn, Natdanai; Golovatch, Sergei I.; Panha, Somsak</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ZOOKEYS  Issue: 472   Pages: 27-41   Published: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15</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Biomass of algae growth on natural water medium</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Ramaraj, Rameshprabu; Tsai, David Dah-Wei; Chen, Paris Honglay</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JOURNAL OF PHOTOCHEMISTRY AND PHOTOBIOLOGY B-BIOLOGY  Volume: 142   Pages: 124-128   Published: JAN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16</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Mosquito Larvicidal Properties of Anisomeles Malabarica (L.) Extracts Against the Malarial Vector, Anopheles Stephensi (Liston)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Unpaprom, Yuwalee; Ramaraj, Rameshprabu; Kadarkarai, Murugan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CHIANG MAI JOURNAL OF SCIENCE  Volume: 42   Issue: 1   Pages: 148-155   Published: JAN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lastRenderedPageBreak/>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lastRenderedPageBreak/>
              <w:t>17</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Antidiabetic and Renoprotective Effects of Cladophora glomerata Kutzing Extract in Experimental Type 2 Diabetic Rats: A Potential Nutraceutical Product for Diabetic Nephropathy</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Srimaroeng, Chutima; Ontawong, Atcharaporn; Saowakon, Naruwan;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JOURNAL OF DIABETES RESEARCH    Article Number: 320167   Published: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18</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Effects of Niobium-Loading on Sulfur Dioxide Gas-Sensing Characteristics of Hydrothermally Prepared Tungsten Oxide Thick Film</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Kruefu, Viruntachar; Wisitsoraat, Anurat; Phanichphant, Sukon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JOURNAL OF NANOMATERIALS    Article Number: 820509   Published: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19</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Performance investigation of a modified small engine fueled with producer gas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Homdoung, Nigran; Tippayawong, Nakorn; Dussadee, Natthawud</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MAEJO INTERNATIONAL JOURNAL OF SCIENCE AND TECHNOLOGY  Volume: 9   Issue: 1   Pages: 10-20   Published: JAN-APR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hAnsi="TH SarabunPSK" w:cs="TH SarabunPSK"/>
                <w:color w:val="000000"/>
                <w:sz w:val="32"/>
                <w:szCs w:val="32"/>
              </w:rPr>
            </w:pPr>
            <w:r w:rsidRPr="000602FE">
              <w:rPr>
                <w:rFonts w:ascii="TH SarabunPSK" w:hAnsi="TH SarabunPSK" w:cs="TH SarabunPSK"/>
                <w:color w:val="000000"/>
                <w:sz w:val="32"/>
                <w:szCs w:val="32"/>
              </w:rPr>
              <w:t>20</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Aromaticity of a series of poly-2,7-[N]calicenes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Ratanadachanakin, Thawalrat; Collier, Willard E.</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MAEJO INTERNATIONAL JOURNAL OF SCIENCE AND TECHNOLOGY  Volume: 9   Issue: 1   Pages: 21-31   Published: JAN-APR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21</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Influence of drying method on drying kinetics and qualities of longan fruit leather</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Jaturonglumlert, Somkiat; Varith, Jatuphong; Kiatsiriroat, Tanongkiat</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MAEJO INTERNATIONAL JOURNAL OF SCIENCE AND TECHNOLOGY  Volume: 9   Issue: 1   Pages: 54-63   Published: JAN-APR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lastRenderedPageBreak/>
              <w:t>0</w:t>
            </w:r>
          </w:p>
        </w:tc>
      </w:tr>
      <w:tr w:rsidR="00641B8B" w:rsidRPr="000602FE" w:rsidTr="00971F3B">
        <w:tc>
          <w:tcPr>
            <w:tcW w:w="782" w:type="dxa"/>
            <w:vAlign w:val="bottom"/>
          </w:tcPr>
          <w:p w:rsidR="00641B8B" w:rsidRPr="000602FE" w:rsidRDefault="00641B8B" w:rsidP="00641B8B">
            <w:pPr>
              <w:jc w:val="center"/>
              <w:rPr>
                <w:rFonts w:ascii="TH SarabunPSK" w:hAnsi="TH SarabunPSK" w:cs="TH SarabunPSK"/>
                <w:b/>
                <w:bCs/>
                <w:color w:val="000000"/>
                <w:sz w:val="32"/>
                <w:szCs w:val="32"/>
                <w:cs/>
              </w:rPr>
            </w:pPr>
            <w:r w:rsidRPr="000602FE">
              <w:rPr>
                <w:rFonts w:ascii="TH SarabunPSK" w:hAnsi="TH SarabunPSK" w:cs="TH SarabunPSK"/>
                <w:b/>
                <w:bCs/>
                <w:color w:val="000000"/>
                <w:sz w:val="32"/>
                <w:szCs w:val="32"/>
                <w:cs/>
              </w:rPr>
              <w:lastRenderedPageBreak/>
              <w:t>ลำดับ</w:t>
            </w:r>
          </w:p>
        </w:tc>
        <w:tc>
          <w:tcPr>
            <w:tcW w:w="800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ข้อมูลการตีพิมพ์</w:t>
            </w:r>
          </w:p>
        </w:tc>
        <w:tc>
          <w:tcPr>
            <w:tcW w:w="581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การอ้างอิง</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22</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Cultivation of Algae in Vegetable and Fruit Canning Industrial Wastewater Treatment Effluent for Tilapia (Oreochromis niloticus) Feed Supplement</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Cheunbarn, Tapana; Cheunbarn, Siraporn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INTERNATIONAL JOURNAL OF AGRICULTURE AND BIOLOGY  Volume: 17   Issue: 3   Pages: 653-657   Published: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23</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Homestay Tourism and the Commercialization of the Rural Home in Thailand</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Kontogeorgopoulos, Nick; Churyen, Anuwat; Duangsaeng, Varaphorn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ASIA PACIFIC JOURNAL OF TOURISM RESEARCH  Volume: 20   Issue: 1   Pages: 29-50   Published: JAN 2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24</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Electric field-induced phase transitions in Li-modified Na0.5K0.5NbO3 at the polymorphic phase boundary</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Iamsasri, Thanakorn; Tutuncu, Goknur; Uthaisar, Chunmanus;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JOURNAL OF APPLIED PHYSICS  Volume: 117   Issue: 2     Article Number: 024101   Published: JAN 14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B40972" w:rsidRPr="000602FE" w:rsidTr="00D74EDF">
        <w:tc>
          <w:tcPr>
            <w:tcW w:w="782" w:type="dxa"/>
          </w:tcPr>
          <w:p w:rsidR="00B40972" w:rsidRPr="000602FE" w:rsidRDefault="00B40972" w:rsidP="00B40972">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25</w:t>
            </w:r>
          </w:p>
        </w:tc>
        <w:tc>
          <w:tcPr>
            <w:tcW w:w="8002" w:type="dxa"/>
          </w:tcPr>
          <w:p w:rsidR="00B40972" w:rsidRPr="000602FE" w:rsidRDefault="00B40972" w:rsidP="00B40972">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Carbon dioxide fixation of freshwater microalgae growth on natural water medium</w:t>
            </w:r>
          </w:p>
          <w:p w:rsidR="00B40972" w:rsidRPr="000602FE" w:rsidRDefault="00B40972" w:rsidP="00B40972">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Ramaraj, Rameshprabu; Tsai, David Dah-Wei; Chen, Paris Honglay</w:t>
            </w:r>
          </w:p>
          <w:p w:rsidR="00B40972" w:rsidRPr="000602FE" w:rsidRDefault="00B40972" w:rsidP="00B40972">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ECOLOGICAL ENGINEERING  Volume: 75   Pages: 86-92   Published: FEB 2015</w:t>
            </w:r>
          </w:p>
        </w:tc>
        <w:tc>
          <w:tcPr>
            <w:tcW w:w="5812" w:type="dxa"/>
          </w:tcPr>
          <w:p w:rsidR="00B40972" w:rsidRPr="000602FE" w:rsidRDefault="00B40972" w:rsidP="00B40972">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 xml:space="preserve">1 </w:t>
            </w:r>
            <w:r w:rsidRPr="000602FE">
              <w:rPr>
                <w:rFonts w:ascii="TH SarabunPSK" w:eastAsia="Times New Roman" w:hAnsi="TH SarabunPSK" w:cs="TH SarabunPSK"/>
                <w:color w:val="333333"/>
                <w:sz w:val="32"/>
                <w:szCs w:val="32"/>
                <w:cs/>
              </w:rPr>
              <w:t>รายการ</w:t>
            </w:r>
          </w:p>
          <w:p w:rsidR="00B40972" w:rsidRPr="000602FE" w:rsidRDefault="00B40972" w:rsidP="00B40972">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Calcifying cyanobacterium (Nostoc calcicola) reactor as a promising way to remove cadmium from water</w:t>
            </w:r>
          </w:p>
          <w:p w:rsidR="00B40972" w:rsidRPr="000602FE" w:rsidRDefault="00B40972" w:rsidP="00B40972">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Zhao, Chenxi; Fu, Qinglong; Song, Wenjuan; et al.</w:t>
            </w:r>
          </w:p>
          <w:p w:rsidR="00B40972" w:rsidRPr="000602FE" w:rsidRDefault="00B40972" w:rsidP="00B40972">
            <w:pPr>
              <w:rPr>
                <w:rFonts w:ascii="TH SarabunPSK" w:eastAsia="Times New Roman" w:hAnsi="TH SarabunPSK" w:cs="TH SarabunPSK"/>
                <w:color w:val="333333"/>
                <w:sz w:val="32"/>
                <w:szCs w:val="32"/>
                <w:cs/>
              </w:rPr>
            </w:pPr>
            <w:r w:rsidRPr="000602FE">
              <w:rPr>
                <w:rFonts w:ascii="TH SarabunPSK" w:eastAsia="Times New Roman" w:hAnsi="TH SarabunPSK" w:cs="TH SarabunPSK"/>
                <w:color w:val="333333"/>
                <w:sz w:val="32"/>
                <w:szCs w:val="32"/>
              </w:rPr>
              <w:lastRenderedPageBreak/>
              <w:t xml:space="preserve">ECOLOGICAL ENGINEERING  Volume: </w:t>
            </w:r>
            <w:r w:rsidRPr="000602FE">
              <w:rPr>
                <w:rFonts w:ascii="TH SarabunPSK" w:eastAsia="Times New Roman" w:hAnsi="TH SarabunPSK" w:cs="TH SarabunPSK"/>
                <w:color w:val="333333"/>
                <w:sz w:val="32"/>
                <w:szCs w:val="32"/>
                <w:cs/>
              </w:rPr>
              <w:t xml:space="preserve">81   </w:t>
            </w:r>
            <w:r w:rsidRPr="000602FE">
              <w:rPr>
                <w:rFonts w:ascii="TH SarabunPSK" w:eastAsia="Times New Roman" w:hAnsi="TH SarabunPSK" w:cs="TH SarabunPSK"/>
                <w:color w:val="333333"/>
                <w:sz w:val="32"/>
                <w:szCs w:val="32"/>
              </w:rPr>
              <w:t xml:space="preserve">Pages: </w:t>
            </w:r>
            <w:r w:rsidRPr="000602FE">
              <w:rPr>
                <w:rFonts w:ascii="TH SarabunPSK" w:eastAsia="Times New Roman" w:hAnsi="TH SarabunPSK" w:cs="TH SarabunPSK"/>
                <w:color w:val="333333"/>
                <w:sz w:val="32"/>
                <w:szCs w:val="32"/>
                <w:cs/>
              </w:rPr>
              <w:t xml:space="preserve">107-114   </w:t>
            </w:r>
            <w:r w:rsidRPr="000602FE">
              <w:rPr>
                <w:rFonts w:ascii="TH SarabunPSK" w:eastAsia="Times New Roman" w:hAnsi="TH SarabunPSK" w:cs="TH SarabunPSK"/>
                <w:color w:val="333333"/>
                <w:sz w:val="32"/>
                <w:szCs w:val="32"/>
              </w:rPr>
              <w:t xml:space="preserve">Published: AUG </w:t>
            </w:r>
            <w:r w:rsidRPr="000602FE">
              <w:rPr>
                <w:rFonts w:ascii="TH SarabunPSK" w:eastAsia="Times New Roman" w:hAnsi="TH SarabunPSK" w:cs="TH SarabunPSK"/>
                <w:color w:val="333333"/>
                <w:sz w:val="32"/>
                <w:szCs w:val="32"/>
                <w:cs/>
              </w:rPr>
              <w:t>2015</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26</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Shape transformation of silver nanospheres to silver nanoplates induced by redox reaction of hydrogen peroxide</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Parnklang, Tewarak; Lamlua, Banjongsak; Gatemala, Harnchana;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MATERIALS CHEMISTRY AND PHYSICS  Volume: 153   Pages: 127-134   Published: MAR 1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27</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First Karyological Analysis of the Vermiculate Spinefoot, Siganus vermiculatus (Perciformes, Siganidae) from Thailand</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Jumrusthanasan, Sarun; Supiwong, Weerayuth; Suvarnaraksha, Aphinun;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CYTOLOGIA  Volume: 80   Issue: 1   Pages: 111-116   Published: MAR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28</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Energy and economic analysis of a building air-conditioner with a phase change material (PCM)</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Chaiyat, Nattaporn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ENERGY CONVERSION AND MANAGEMENT  Volume: 94   Pages: 150-158   Published: 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29</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Performance and emissions of a modified small engine operated on producer gas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Homdoung, N.; Tippayawong, N.; Dussadee, 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ENERGY CONVERSION AND MANAGEMENT  Volume: 94   Pages: 286-292   Published: 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641B8B" w:rsidRPr="000602FE" w:rsidTr="00971F3B">
        <w:tc>
          <w:tcPr>
            <w:tcW w:w="782" w:type="dxa"/>
            <w:vAlign w:val="bottom"/>
          </w:tcPr>
          <w:p w:rsidR="00641B8B" w:rsidRPr="000602FE" w:rsidRDefault="00641B8B" w:rsidP="00641B8B">
            <w:pPr>
              <w:jc w:val="center"/>
              <w:rPr>
                <w:rFonts w:ascii="TH SarabunPSK" w:hAnsi="TH SarabunPSK" w:cs="TH SarabunPSK"/>
                <w:b/>
                <w:bCs/>
                <w:color w:val="000000"/>
                <w:sz w:val="32"/>
                <w:szCs w:val="32"/>
                <w:cs/>
              </w:rPr>
            </w:pPr>
            <w:r w:rsidRPr="000602FE">
              <w:rPr>
                <w:rFonts w:ascii="TH SarabunPSK" w:hAnsi="TH SarabunPSK" w:cs="TH SarabunPSK"/>
                <w:b/>
                <w:bCs/>
                <w:color w:val="000000"/>
                <w:sz w:val="32"/>
                <w:szCs w:val="32"/>
                <w:cs/>
              </w:rPr>
              <w:lastRenderedPageBreak/>
              <w:t>ลำดับ</w:t>
            </w:r>
          </w:p>
        </w:tc>
        <w:tc>
          <w:tcPr>
            <w:tcW w:w="800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ข้อมูลการตีพิมพ์</w:t>
            </w:r>
          </w:p>
        </w:tc>
        <w:tc>
          <w:tcPr>
            <w:tcW w:w="581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การอ้างอิง</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30</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Understanding tourist behavior using large-scale mobile sensing approach: A case study of mobile phone users in Japan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 xml:space="preserve">By: Phithakkitnukoon, Santi; Horanont, Teerayut; Witayangkurn, </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Apichon;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PERVASIVE AND MOBILE COMPUTING  Volume: 18   Pages: 18-39   Published: 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31</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Foliar Application of Glycine Betaine Mitigates the Effect of Heat Stress in Three Marigold (Tagetes erecta) Cultivars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Sorwong, Audchara; Sakhonwasee, Siriwat</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Horticulture Journal  Volume: 84   Issue: 2   Pages: 161-171</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32</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Bioassessment of Dry Season Water Quality in the Ping River around Chiang Mai City, Thailand</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Itayama, Tomoaki; Hawkins, Peter R.; Leelahakriengkrai, Pongpan;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CHIANG MAI JOURNAL OF SCIENCE  Volume: 42   Issue: 2   Pages: 349-366   Published: APR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33</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Enhanced electrogenerated chemiluminescence of tris(2,2 '-bipyridyl) ruthenium(II) system by L-cysteine-capped CdTe quantum dots and its application for the determination of nitrofuran antibiotics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Taokaenchan, Narin; Tangkuaram, Tanin; Pookmanee, Pusit;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BIOSENSORS &amp; BIOELECTRONICS  Volume: 66   Pages: 231-237   Published: APR 15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641B8B" w:rsidRPr="000602FE" w:rsidTr="00971F3B">
        <w:tc>
          <w:tcPr>
            <w:tcW w:w="782" w:type="dxa"/>
            <w:vAlign w:val="bottom"/>
          </w:tcPr>
          <w:p w:rsidR="00641B8B" w:rsidRPr="000602FE" w:rsidRDefault="00641B8B" w:rsidP="00641B8B">
            <w:pPr>
              <w:jc w:val="center"/>
              <w:rPr>
                <w:rFonts w:ascii="TH SarabunPSK" w:hAnsi="TH SarabunPSK" w:cs="TH SarabunPSK"/>
                <w:b/>
                <w:bCs/>
                <w:color w:val="000000"/>
                <w:sz w:val="32"/>
                <w:szCs w:val="32"/>
                <w:cs/>
              </w:rPr>
            </w:pPr>
            <w:r w:rsidRPr="000602FE">
              <w:rPr>
                <w:rFonts w:ascii="TH SarabunPSK" w:hAnsi="TH SarabunPSK" w:cs="TH SarabunPSK"/>
                <w:b/>
                <w:bCs/>
                <w:color w:val="000000"/>
                <w:sz w:val="32"/>
                <w:szCs w:val="32"/>
                <w:cs/>
              </w:rPr>
              <w:lastRenderedPageBreak/>
              <w:t>ลำดับ</w:t>
            </w:r>
          </w:p>
        </w:tc>
        <w:tc>
          <w:tcPr>
            <w:tcW w:w="800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ข้อมูลการตีพิมพ์</w:t>
            </w:r>
          </w:p>
        </w:tc>
        <w:tc>
          <w:tcPr>
            <w:tcW w:w="5812" w:type="dxa"/>
          </w:tcPr>
          <w:p w:rsidR="00641B8B" w:rsidRPr="000602FE" w:rsidRDefault="00641B8B" w:rsidP="00641B8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การอ้างอิง</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34</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Forecasting of municipal solid waste quantity in a developing country using multivariate grey models</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Intharathirat, Rotchana; Salam, P. Abdul; Kumar, S.;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WASTE MANAGEMENT  Volume: 39   Pages: 3-14   Published: MAY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35</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Enhanced Carbon Dioxide Fixation and Bio-Oil Production of a Microalgal Consortium</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Boonma, Sunisa; Chaiklangmuang, Suparin; Chaiwongsar, Suraphon; et al.</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CLEAN-SOIL AIR WATER  Volume: 43   Issue: 5   Pages: 761-766   Published: MAY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r w:rsidR="00323210" w:rsidRPr="000602FE" w:rsidTr="00D74EDF">
        <w:tc>
          <w:tcPr>
            <w:tcW w:w="782" w:type="dxa"/>
          </w:tcPr>
          <w:p w:rsidR="00323210" w:rsidRPr="000602FE" w:rsidRDefault="00323210" w:rsidP="00323210">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36</w:t>
            </w:r>
          </w:p>
        </w:tc>
        <w:tc>
          <w:tcPr>
            <w:tcW w:w="8002" w:type="dxa"/>
          </w:tcPr>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A new species of highland loach, Schistura sirindhornae, from the upper Chao Phraya River basin, Thailand (Pisces: Ostariophysi: Nemacheilidae)</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By: Suvarnaraksha, Apinun</w:t>
            </w:r>
          </w:p>
          <w:p w:rsidR="00323210" w:rsidRPr="000602FE" w:rsidRDefault="00323210" w:rsidP="00323210">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ZOOTAXA  Volume: 3962   Issue: 1   Pages: 158-170   Published: MAY 22 2015</w:t>
            </w:r>
          </w:p>
        </w:tc>
        <w:tc>
          <w:tcPr>
            <w:tcW w:w="5812" w:type="dxa"/>
          </w:tcPr>
          <w:p w:rsidR="00323210" w:rsidRPr="000602FE" w:rsidRDefault="00323210" w:rsidP="00323210">
            <w:pPr>
              <w:jc w:val="center"/>
              <w:rPr>
                <w:rFonts w:ascii="TH SarabunPSK" w:hAnsi="TH SarabunPSK" w:cs="TH SarabunPSK"/>
                <w:sz w:val="32"/>
                <w:szCs w:val="32"/>
              </w:rPr>
            </w:pPr>
            <w:r w:rsidRPr="000602FE">
              <w:rPr>
                <w:rFonts w:ascii="TH SarabunPSK" w:eastAsia="Times New Roman" w:hAnsi="TH SarabunPSK" w:cs="TH SarabunPSK"/>
                <w:color w:val="333333"/>
                <w:sz w:val="32"/>
                <w:szCs w:val="32"/>
              </w:rPr>
              <w:t>0</w:t>
            </w:r>
          </w:p>
        </w:tc>
      </w:tr>
    </w:tbl>
    <w:p w:rsidR="004B1FB5" w:rsidRPr="000602FE" w:rsidRDefault="004B1FB5" w:rsidP="004B1FB5">
      <w:pPr>
        <w:rPr>
          <w:rFonts w:ascii="TH SarabunPSK" w:eastAsia="Times New Roman" w:hAnsi="TH SarabunPSK" w:cs="TH SarabunPSK"/>
          <w:color w:val="333333"/>
          <w:sz w:val="32"/>
          <w:szCs w:val="32"/>
        </w:rPr>
      </w:pPr>
    </w:p>
    <w:p w:rsidR="00EA665A" w:rsidRPr="000602FE" w:rsidRDefault="004B1FB5" w:rsidP="00EA665A">
      <w:pP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br w:type="textWrapping" w:clear="all"/>
      </w:r>
    </w:p>
    <w:p w:rsidR="00015A89" w:rsidRPr="000602FE" w:rsidRDefault="00015A89" w:rsidP="00EA665A">
      <w:pPr>
        <w:rPr>
          <w:rFonts w:ascii="TH SarabunPSK" w:eastAsia="Times New Roman" w:hAnsi="TH SarabunPSK" w:cs="TH SarabunPSK"/>
          <w:color w:val="333333"/>
          <w:sz w:val="32"/>
          <w:szCs w:val="32"/>
        </w:rPr>
      </w:pPr>
    </w:p>
    <w:p w:rsidR="00015A89" w:rsidRPr="000602FE" w:rsidRDefault="00015A89" w:rsidP="00EA665A">
      <w:pPr>
        <w:rPr>
          <w:rFonts w:ascii="TH SarabunPSK" w:eastAsia="Times New Roman" w:hAnsi="TH SarabunPSK" w:cs="TH SarabunPSK"/>
          <w:color w:val="333333"/>
          <w:sz w:val="32"/>
          <w:szCs w:val="32"/>
        </w:rPr>
      </w:pPr>
    </w:p>
    <w:p w:rsidR="00015A89" w:rsidRPr="000602FE" w:rsidRDefault="00015A89" w:rsidP="00EA665A">
      <w:pPr>
        <w:rPr>
          <w:rFonts w:ascii="TH SarabunPSK" w:eastAsia="Times New Roman" w:hAnsi="TH SarabunPSK" w:cs="TH SarabunPSK"/>
          <w:color w:val="333333"/>
          <w:sz w:val="32"/>
          <w:szCs w:val="32"/>
        </w:rPr>
      </w:pPr>
    </w:p>
    <w:p w:rsidR="00015A89" w:rsidRPr="000602FE" w:rsidRDefault="00015A89" w:rsidP="000602FE">
      <w:pPr>
        <w:shd w:val="clear" w:color="auto" w:fill="FFFF00"/>
        <w:jc w:val="center"/>
        <w:rPr>
          <w:rFonts w:ascii="TH SarabunPSK" w:hAnsi="TH SarabunPSK" w:cs="TH SarabunPSK"/>
          <w:b/>
          <w:bCs/>
          <w:sz w:val="32"/>
          <w:szCs w:val="32"/>
        </w:rPr>
      </w:pPr>
      <w:r w:rsidRPr="000602FE">
        <w:rPr>
          <w:rFonts w:ascii="TH SarabunPSK" w:eastAsia="Times New Roman" w:hAnsi="TH SarabunPSK" w:cs="TH SarabunPSK"/>
          <w:b/>
          <w:bCs/>
          <w:color w:val="333333"/>
          <w:sz w:val="32"/>
          <w:szCs w:val="32"/>
          <w:cs/>
        </w:rPr>
        <w:lastRenderedPageBreak/>
        <w:t xml:space="preserve">ผลงานตีพิมพ์ในวารสารระดับนานาชาติ ฐานข้อมูล </w:t>
      </w:r>
      <w:r w:rsidRPr="000602FE">
        <w:rPr>
          <w:rFonts w:ascii="TH SarabunPSK" w:eastAsia="Times New Roman" w:hAnsi="TH SarabunPSK" w:cs="TH SarabunPSK"/>
          <w:b/>
          <w:bCs/>
          <w:color w:val="333333"/>
          <w:sz w:val="32"/>
          <w:szCs w:val="32"/>
        </w:rPr>
        <w:t>Scopus</w:t>
      </w:r>
      <w:r w:rsidRPr="000602FE">
        <w:rPr>
          <w:rFonts w:ascii="TH SarabunPSK" w:eastAsia="Times New Roman" w:hAnsi="TH SarabunPSK" w:cs="TH SarabunPSK"/>
          <w:b/>
          <w:bCs/>
          <w:color w:val="333333"/>
          <w:sz w:val="32"/>
          <w:szCs w:val="32"/>
          <w:cs/>
        </w:rPr>
        <w:t xml:space="preserve"> เดือนกันยายน  2014- พฤษภาคม 2015</w:t>
      </w:r>
    </w:p>
    <w:tbl>
      <w:tblPr>
        <w:tblStyle w:val="TableGrid"/>
        <w:tblpPr w:leftFromText="180" w:rightFromText="180" w:vertAnchor="text" w:tblpX="-431" w:tblpY="1"/>
        <w:tblOverlap w:val="never"/>
        <w:tblW w:w="14596" w:type="dxa"/>
        <w:tblLook w:val="04A0" w:firstRow="1" w:lastRow="0" w:firstColumn="1" w:lastColumn="0" w:noHBand="0" w:noVBand="1"/>
      </w:tblPr>
      <w:tblGrid>
        <w:gridCol w:w="782"/>
        <w:gridCol w:w="8002"/>
        <w:gridCol w:w="5812"/>
      </w:tblGrid>
      <w:tr w:rsidR="00015A89" w:rsidRPr="000602FE" w:rsidTr="00D17260">
        <w:trPr>
          <w:tblHeader/>
        </w:trPr>
        <w:tc>
          <w:tcPr>
            <w:tcW w:w="782" w:type="dxa"/>
            <w:vAlign w:val="bottom"/>
          </w:tcPr>
          <w:p w:rsidR="00015A89" w:rsidRPr="000602FE" w:rsidRDefault="00015A89" w:rsidP="00971F3B">
            <w:pPr>
              <w:jc w:val="center"/>
              <w:rPr>
                <w:rFonts w:ascii="TH SarabunPSK" w:hAnsi="TH SarabunPSK" w:cs="TH SarabunPSK"/>
                <w:b/>
                <w:bCs/>
                <w:color w:val="000000"/>
                <w:sz w:val="32"/>
                <w:szCs w:val="32"/>
                <w:cs/>
              </w:rPr>
            </w:pPr>
            <w:r w:rsidRPr="000602FE">
              <w:rPr>
                <w:rFonts w:ascii="TH SarabunPSK" w:hAnsi="TH SarabunPSK" w:cs="TH SarabunPSK"/>
                <w:b/>
                <w:bCs/>
                <w:color w:val="000000"/>
                <w:sz w:val="32"/>
                <w:szCs w:val="32"/>
                <w:cs/>
              </w:rPr>
              <w:t>ลำดับ</w:t>
            </w:r>
          </w:p>
        </w:tc>
        <w:tc>
          <w:tcPr>
            <w:tcW w:w="8002" w:type="dxa"/>
          </w:tcPr>
          <w:p w:rsidR="00015A89" w:rsidRPr="000602FE" w:rsidRDefault="00015A89" w:rsidP="00971F3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ข้อมูลการตีพิมพ์</w:t>
            </w:r>
          </w:p>
        </w:tc>
        <w:tc>
          <w:tcPr>
            <w:tcW w:w="5812" w:type="dxa"/>
          </w:tcPr>
          <w:p w:rsidR="00015A89" w:rsidRPr="000602FE" w:rsidRDefault="00015A89" w:rsidP="00971F3B">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cs/>
              </w:rPr>
              <w:t>การอ้างอิง</w:t>
            </w:r>
          </w:p>
        </w:tc>
      </w:tr>
      <w:tr w:rsidR="00971F3B" w:rsidRPr="000602FE" w:rsidTr="00971F3B">
        <w:tc>
          <w:tcPr>
            <w:tcW w:w="782" w:type="dxa"/>
          </w:tcPr>
          <w:p w:rsidR="00971F3B" w:rsidRPr="000602FE" w:rsidRDefault="00971F3B" w:rsidP="00971F3B">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1</w:t>
            </w:r>
          </w:p>
        </w:tc>
        <w:tc>
          <w:tcPr>
            <w:tcW w:w="8002" w:type="dxa"/>
            <w:vAlign w:val="bottom"/>
          </w:tcPr>
          <w:p w:rsidR="00971F3B" w:rsidRPr="000602FE" w:rsidRDefault="00971F3B" w:rsidP="00971F3B">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CYTA - Journal of Food</w:t>
            </w:r>
            <w:r w:rsidRPr="000602FE">
              <w:rPr>
                <w:rFonts w:ascii="TH SarabunPSK" w:eastAsia="Times New Roman" w:hAnsi="TH SarabunPSK" w:cs="TH SarabunPSK"/>
                <w:color w:val="000000"/>
                <w:sz w:val="32"/>
                <w:szCs w:val="32"/>
              </w:rPr>
              <w:br/>
              <w:t>22 May 2015, 8p</w:t>
            </w:r>
            <w:r w:rsidRPr="000602FE">
              <w:rPr>
                <w:rFonts w:ascii="TH SarabunPSK" w:eastAsia="Times New Roman" w:hAnsi="TH SarabunPSK" w:cs="TH SarabunPSK"/>
                <w:color w:val="000000"/>
                <w:sz w:val="32"/>
                <w:szCs w:val="32"/>
              </w:rPr>
              <w:br/>
              <w:t xml:space="preserve">Evaluation of factors that influence the L-glutamic and </w:t>
            </w:r>
            <w:r w:rsidRPr="000602FE">
              <w:rPr>
                <w:rFonts w:ascii="Arial" w:eastAsia="Times New Roman" w:hAnsi="Arial" w:cs="Arial"/>
                <w:color w:val="000000"/>
                <w:sz w:val="32"/>
                <w:szCs w:val="32"/>
              </w:rPr>
              <w:t>γ</w:t>
            </w:r>
            <w:r w:rsidRPr="000602FE">
              <w:rPr>
                <w:rFonts w:ascii="TH SarabunPSK" w:eastAsia="Times New Roman" w:hAnsi="TH SarabunPSK" w:cs="TH SarabunPSK"/>
                <w:color w:val="000000"/>
                <w:sz w:val="32"/>
                <w:szCs w:val="32"/>
              </w:rPr>
              <w:t>-aminobutyric acid production during Hericium erinaceus fermentation by lactic acid bacteria  ( Articles not published yet, but available online Article in press About articles in press (opens in a new window) )</w:t>
            </w:r>
            <w:r w:rsidRPr="000602FE">
              <w:rPr>
                <w:rFonts w:ascii="TH SarabunPSK" w:eastAsia="Times New Roman" w:hAnsi="TH SarabunPSK" w:cs="TH SarabunPSK"/>
                <w:color w:val="000000"/>
                <w:sz w:val="32"/>
                <w:szCs w:val="32"/>
              </w:rPr>
              <w:br/>
              <w:t xml:space="preserve">[Evaluación de los factores que influencian la producción de los ácidos L-glutámico y </w:t>
            </w:r>
            <w:r w:rsidRPr="000602FE">
              <w:rPr>
                <w:rFonts w:ascii="Arial" w:eastAsia="Times New Roman" w:hAnsi="Arial" w:cs="Arial"/>
                <w:color w:val="000000"/>
                <w:sz w:val="32"/>
                <w:szCs w:val="32"/>
              </w:rPr>
              <w:t>γ</w:t>
            </w:r>
            <w:r w:rsidRPr="000602FE">
              <w:rPr>
                <w:rFonts w:ascii="TH SarabunPSK" w:eastAsia="Times New Roman" w:hAnsi="TH SarabunPSK" w:cs="TH SarabunPSK"/>
                <w:color w:val="000000"/>
                <w:sz w:val="32"/>
                <w:szCs w:val="32"/>
              </w:rPr>
              <w:t>-aminobutírico durante la fermentación de Hericium erinaceus con bacterias ácido-lácticas]</w:t>
            </w:r>
            <w:r w:rsidRPr="000602FE">
              <w:rPr>
                <w:rFonts w:ascii="TH SarabunPSK" w:eastAsia="Times New Roman" w:hAnsi="TH SarabunPSK" w:cs="TH SarabunPSK"/>
                <w:color w:val="000000"/>
                <w:sz w:val="32"/>
                <w:szCs w:val="32"/>
              </w:rPr>
              <w:br/>
              <w:t xml:space="preserve">Woraharn, S.a,  Lailerd, N.b,  Sivamaruthi, B.S.a,  Wangcharoen, W.c,  Sirisattha, S.d,  Peerajan, S.e,  Chaiyasut, C.a   </w:t>
            </w:r>
            <w:r w:rsidRPr="000602FE">
              <w:rPr>
                <w:rFonts w:ascii="TH SarabunPSK" w:eastAsia="Times New Roman" w:hAnsi="TH SarabunPSK" w:cs="TH SarabunPSK"/>
                <w:color w:val="000000"/>
                <w:sz w:val="32"/>
                <w:szCs w:val="32"/>
              </w:rPr>
              <w:br/>
              <w:t xml:space="preserve">a  Department of Pharmaceutical Sciences, Faculty of Pharmacy, Chiang Mai University, Chiang Mai 50200, Thailand </w:t>
            </w:r>
            <w:r w:rsidRPr="000602FE">
              <w:rPr>
                <w:rFonts w:ascii="TH SarabunPSK" w:eastAsia="Times New Roman" w:hAnsi="TH SarabunPSK" w:cs="TH SarabunPSK"/>
                <w:color w:val="000000"/>
                <w:sz w:val="32"/>
                <w:szCs w:val="32"/>
              </w:rPr>
              <w:br/>
              <w:t xml:space="preserve">b  Department of Physiology, Faculty of Medicine, Chiang Mai University, Chiang Mai 50200, Thailand </w:t>
            </w:r>
            <w:r w:rsidRPr="000602FE">
              <w:rPr>
                <w:rFonts w:ascii="TH SarabunPSK" w:eastAsia="Times New Roman" w:hAnsi="TH SarabunPSK" w:cs="TH SarabunPSK"/>
                <w:color w:val="000000"/>
                <w:sz w:val="32"/>
                <w:szCs w:val="32"/>
              </w:rPr>
              <w:br/>
              <w:t xml:space="preserve">c  Faculty of Engineering and Agro-Industry, Maejo University, Sansai, Chiang Mai 50290, Thailand </w:t>
            </w:r>
            <w:r w:rsidRPr="000602FE">
              <w:rPr>
                <w:rFonts w:ascii="TH SarabunPSK" w:eastAsia="Times New Roman" w:hAnsi="TH SarabunPSK" w:cs="TH SarabunPSK"/>
                <w:color w:val="000000"/>
                <w:sz w:val="32"/>
                <w:szCs w:val="32"/>
              </w:rPr>
              <w:br/>
              <w:t xml:space="preserve">d  Department of Bioscience, Thailand Institute of Scientific and Technological Research, Pathumthani 12120, Thailand </w:t>
            </w:r>
            <w:r w:rsidRPr="000602FE">
              <w:rPr>
                <w:rFonts w:ascii="TH SarabunPSK" w:eastAsia="Times New Roman" w:hAnsi="TH SarabunPSK" w:cs="TH SarabunPSK"/>
                <w:color w:val="000000"/>
                <w:sz w:val="32"/>
                <w:szCs w:val="32"/>
              </w:rPr>
              <w:br/>
              <w:t xml:space="preserve">e  Health Innovation Institute, Chiang Mai 50200, Thailand </w:t>
            </w:r>
          </w:p>
        </w:tc>
        <w:tc>
          <w:tcPr>
            <w:tcW w:w="5812" w:type="dxa"/>
          </w:tcPr>
          <w:p w:rsidR="00971F3B" w:rsidRPr="000602FE" w:rsidRDefault="00530434" w:rsidP="00971F3B">
            <w:pPr>
              <w:jc w:val="center"/>
              <w:rPr>
                <w:rFonts w:ascii="TH SarabunPSK" w:hAnsi="TH SarabunPSK" w:cs="TH SarabunPSK"/>
                <w:sz w:val="32"/>
                <w:szCs w:val="32"/>
              </w:rPr>
            </w:pPr>
            <w:r w:rsidRPr="000602FE">
              <w:rPr>
                <w:rFonts w:ascii="TH SarabunPSK" w:hAnsi="TH SarabunPSK" w:cs="TH SarabunPSK"/>
                <w:sz w:val="32"/>
                <w:szCs w:val="32"/>
              </w:rPr>
              <w:t>0</w:t>
            </w:r>
          </w:p>
        </w:tc>
      </w:tr>
      <w:tr w:rsidR="00971F3B" w:rsidRPr="000602FE" w:rsidTr="00971F3B">
        <w:tc>
          <w:tcPr>
            <w:tcW w:w="782" w:type="dxa"/>
          </w:tcPr>
          <w:p w:rsidR="00971F3B" w:rsidRPr="000602FE" w:rsidRDefault="00971F3B" w:rsidP="00971F3B">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w:t>
            </w:r>
          </w:p>
        </w:tc>
        <w:tc>
          <w:tcPr>
            <w:tcW w:w="8002" w:type="dxa"/>
          </w:tcPr>
          <w:p w:rsidR="00971F3B" w:rsidRPr="000602FE" w:rsidRDefault="00971F3B" w:rsidP="00971F3B">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Biosensors and Bioelectronics</w:t>
            </w:r>
            <w:r w:rsidRPr="000602FE">
              <w:rPr>
                <w:rFonts w:ascii="TH SarabunPSK" w:eastAsia="Times New Roman" w:hAnsi="TH SarabunPSK" w:cs="TH SarabunPSK"/>
                <w:color w:val="000000"/>
                <w:sz w:val="32"/>
                <w:szCs w:val="32"/>
              </w:rPr>
              <w:br/>
              <w:t>Volume 66, April 05, 2015, Pages 231-237</w:t>
            </w:r>
            <w:r w:rsidRPr="000602FE">
              <w:rPr>
                <w:rFonts w:ascii="TH SarabunPSK" w:eastAsia="Times New Roman" w:hAnsi="TH SarabunPSK" w:cs="TH SarabunPSK"/>
                <w:color w:val="000000"/>
                <w:sz w:val="32"/>
                <w:szCs w:val="32"/>
              </w:rPr>
              <w:br/>
              <w:t>Enhanced electrogenerated chemiluminescence of tris(2,2'-bipyridyl)ruthenium(II) system by l-cysteine-capped CdTe quantum dots and its application for the determination of nitrofuran antibiotics  (Article)</w:t>
            </w:r>
            <w:r w:rsidRPr="000602FE">
              <w:rPr>
                <w:rFonts w:ascii="TH SarabunPSK" w:eastAsia="Times New Roman" w:hAnsi="TH SarabunPSK" w:cs="TH SarabunPSK"/>
                <w:color w:val="000000"/>
                <w:sz w:val="32"/>
                <w:szCs w:val="32"/>
              </w:rPr>
              <w:br/>
              <w:t xml:space="preserve">Taokaenchan, N.,  Tangkuaram, T.,  Pookmanee, P.,  Phaisansuthichol, S.,  Kuimalee, S.,  Satienperakul, S.   </w:t>
            </w:r>
            <w:r w:rsidRPr="000602FE">
              <w:rPr>
                <w:rFonts w:ascii="TH SarabunPSK" w:eastAsia="Times New Roman" w:hAnsi="TH SarabunPSK" w:cs="TH SarabunPSK"/>
                <w:color w:val="000000"/>
                <w:sz w:val="32"/>
                <w:szCs w:val="32"/>
              </w:rPr>
              <w:br/>
              <w:t xml:space="preserve">Department of Chemistry, Faculty of Science, Maejo University, Chiang Mai, Thailand </w:t>
            </w:r>
          </w:p>
        </w:tc>
        <w:tc>
          <w:tcPr>
            <w:tcW w:w="5812" w:type="dxa"/>
          </w:tcPr>
          <w:p w:rsidR="00971F3B" w:rsidRPr="000602FE" w:rsidRDefault="00971F3B" w:rsidP="00971F3B">
            <w:pPr>
              <w:jc w:val="center"/>
              <w:rPr>
                <w:rFonts w:ascii="TH SarabunPSK" w:hAnsi="TH SarabunPSK" w:cs="TH SarabunPSK"/>
                <w:sz w:val="32"/>
                <w:szCs w:val="32"/>
              </w:rPr>
            </w:pPr>
            <w:r w:rsidRPr="000602FE">
              <w:rPr>
                <w:rFonts w:ascii="TH SarabunPSK" w:hAnsi="TH SarabunPSK" w:cs="TH SarabunPSK"/>
                <w:sz w:val="32"/>
                <w:szCs w:val="32"/>
              </w:rPr>
              <w:t>0</w:t>
            </w:r>
          </w:p>
        </w:tc>
      </w:tr>
      <w:tr w:rsidR="00971F3B" w:rsidRPr="000602FE" w:rsidTr="00971F3B">
        <w:tc>
          <w:tcPr>
            <w:tcW w:w="782" w:type="dxa"/>
          </w:tcPr>
          <w:p w:rsidR="00971F3B" w:rsidRPr="000602FE" w:rsidRDefault="00971F3B" w:rsidP="00971F3B">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w:t>
            </w:r>
          </w:p>
        </w:tc>
        <w:tc>
          <w:tcPr>
            <w:tcW w:w="8002" w:type="dxa"/>
            <w:vAlign w:val="bottom"/>
          </w:tcPr>
          <w:p w:rsidR="00971F3B" w:rsidRPr="000602FE" w:rsidRDefault="00971F3B" w:rsidP="00971F3B">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Chiang Mai Journal of Science</w:t>
            </w:r>
            <w:r w:rsidRPr="000602FE">
              <w:rPr>
                <w:rFonts w:ascii="TH SarabunPSK" w:eastAsia="Times New Roman" w:hAnsi="TH SarabunPSK" w:cs="TH SarabunPSK"/>
                <w:color w:val="000000"/>
                <w:sz w:val="32"/>
                <w:szCs w:val="32"/>
              </w:rPr>
              <w:br/>
              <w:t>Volume 42, Issue 2, 1 April 2015, Pages 349-366</w:t>
            </w:r>
            <w:r w:rsidRPr="000602FE">
              <w:rPr>
                <w:rFonts w:ascii="TH SarabunPSK" w:eastAsia="Times New Roman" w:hAnsi="TH SarabunPSK" w:cs="TH SarabunPSK"/>
                <w:color w:val="000000"/>
                <w:sz w:val="32"/>
                <w:szCs w:val="32"/>
              </w:rPr>
              <w:br/>
              <w:t>Bioassessment of dry season water quality in the Ping River around Chiang Mai city, Thailand  (Article)</w:t>
            </w:r>
            <w:r w:rsidRPr="000602FE">
              <w:rPr>
                <w:rFonts w:ascii="TH SarabunPSK" w:eastAsia="Times New Roman" w:hAnsi="TH SarabunPSK" w:cs="TH SarabunPSK"/>
                <w:color w:val="000000"/>
                <w:sz w:val="32"/>
                <w:szCs w:val="32"/>
              </w:rPr>
              <w:br/>
              <w:t xml:space="preserve">Itayama, T.a ,  Hawkins, P.R.b,  Leelahakriengkrai, P.c,  Kullasoot, S.c,  Whangchai, N.d,  Chitmanat, C.d,  Peerapornpisal, Y.c,  Kawabata, Z.e  </w:t>
            </w:r>
            <w:r w:rsidRPr="000602FE">
              <w:rPr>
                <w:rFonts w:ascii="TH SarabunPSK" w:eastAsia="Times New Roman" w:hAnsi="TH SarabunPSK" w:cs="TH SarabunPSK"/>
                <w:color w:val="000000"/>
                <w:sz w:val="32"/>
                <w:szCs w:val="32"/>
              </w:rPr>
              <w:br/>
              <w:t xml:space="preserve">a  Graduate School of Engineering, Nagasaki University, 1-14, Bunkyoumachi, Nagasaki, Japan </w:t>
            </w:r>
            <w:r w:rsidRPr="000602FE">
              <w:rPr>
                <w:rFonts w:ascii="TH SarabunPSK" w:eastAsia="Times New Roman" w:hAnsi="TH SarabunPSK" w:cs="TH SarabunPSK"/>
                <w:color w:val="000000"/>
                <w:sz w:val="32"/>
                <w:szCs w:val="32"/>
              </w:rPr>
              <w:br/>
              <w:t xml:space="preserve">b  Hawkins BioScience, Newtown, NSW, Australia </w:t>
            </w:r>
            <w:r w:rsidRPr="000602FE">
              <w:rPr>
                <w:rFonts w:ascii="TH SarabunPSK" w:eastAsia="Times New Roman" w:hAnsi="TH SarabunPSK" w:cs="TH SarabunPSK"/>
                <w:color w:val="000000"/>
                <w:sz w:val="32"/>
                <w:szCs w:val="32"/>
              </w:rPr>
              <w:br/>
              <w:t xml:space="preserve">c  Chiang Mai University, Chiang Mai, Thailand </w:t>
            </w:r>
            <w:r w:rsidRPr="000602FE">
              <w:rPr>
                <w:rFonts w:ascii="TH SarabunPSK" w:eastAsia="Times New Roman" w:hAnsi="TH SarabunPSK" w:cs="TH SarabunPSK"/>
                <w:color w:val="000000"/>
                <w:sz w:val="32"/>
                <w:szCs w:val="32"/>
              </w:rPr>
              <w:br/>
              <w:t xml:space="preserve">d  Maejo University, 63 M. 4, Nongharn, Sansai, Chiang Mai, Thailand </w:t>
            </w:r>
            <w:r w:rsidRPr="000602FE">
              <w:rPr>
                <w:rFonts w:ascii="TH SarabunPSK" w:eastAsia="Times New Roman" w:hAnsi="TH SarabunPSK" w:cs="TH SarabunPSK"/>
                <w:color w:val="000000"/>
                <w:sz w:val="32"/>
                <w:szCs w:val="32"/>
              </w:rPr>
              <w:br/>
              <w:t xml:space="preserve">e  Research Institute for Humanity and Nature (RIHN), 457-4, Motoyama, Kamigamo, Kita-Ku, Kyoto, Japan </w:t>
            </w:r>
          </w:p>
        </w:tc>
        <w:tc>
          <w:tcPr>
            <w:tcW w:w="5812" w:type="dxa"/>
          </w:tcPr>
          <w:p w:rsidR="00971F3B" w:rsidRPr="000602FE" w:rsidRDefault="00971F3B" w:rsidP="00971F3B">
            <w:pPr>
              <w:jc w:val="center"/>
              <w:rPr>
                <w:rFonts w:ascii="TH SarabunPSK" w:hAnsi="TH SarabunPSK" w:cs="TH SarabunPSK"/>
                <w:sz w:val="32"/>
                <w:szCs w:val="32"/>
              </w:rPr>
            </w:pPr>
            <w:r w:rsidRPr="000602FE">
              <w:rPr>
                <w:rFonts w:ascii="TH SarabunPSK" w:hAnsi="TH SarabunPSK" w:cs="TH SarabunPSK"/>
                <w:sz w:val="32"/>
                <w:szCs w:val="32"/>
              </w:rPr>
              <w:t>0</w:t>
            </w:r>
          </w:p>
        </w:tc>
      </w:tr>
      <w:tr w:rsidR="00971F3B" w:rsidRPr="000602FE" w:rsidTr="00971F3B">
        <w:tc>
          <w:tcPr>
            <w:tcW w:w="782" w:type="dxa"/>
          </w:tcPr>
          <w:p w:rsidR="00971F3B" w:rsidRPr="000602FE" w:rsidRDefault="00971F3B" w:rsidP="00971F3B">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4</w:t>
            </w:r>
          </w:p>
        </w:tc>
        <w:tc>
          <w:tcPr>
            <w:tcW w:w="8002" w:type="dxa"/>
            <w:vAlign w:val="bottom"/>
          </w:tcPr>
          <w:p w:rsidR="00971F3B" w:rsidRPr="000602FE" w:rsidRDefault="00971F3B" w:rsidP="00971F3B">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Maejo International Journal of Science and Technology</w:t>
            </w:r>
            <w:r w:rsidRPr="000602FE">
              <w:rPr>
                <w:rFonts w:ascii="TH SarabunPSK" w:eastAsia="Times New Roman" w:hAnsi="TH SarabunPSK" w:cs="TH SarabunPSK"/>
                <w:color w:val="000000"/>
                <w:sz w:val="32"/>
                <w:szCs w:val="32"/>
              </w:rPr>
              <w:br/>
              <w:t>Volume 9, Issue 1, 13 March 2015, Pages 54-63</w:t>
            </w:r>
            <w:r w:rsidRPr="000602FE">
              <w:rPr>
                <w:rFonts w:ascii="TH SarabunPSK" w:eastAsia="Times New Roman" w:hAnsi="TH SarabunPSK" w:cs="TH SarabunPSK"/>
                <w:color w:val="000000"/>
                <w:sz w:val="32"/>
                <w:szCs w:val="32"/>
              </w:rPr>
              <w:br/>
              <w:t>Influence of drying method on drying kinetics and qualities of longan fruit leather  (Article)</w:t>
            </w:r>
            <w:r w:rsidRPr="000602FE">
              <w:rPr>
                <w:rFonts w:ascii="TH SarabunPSK" w:eastAsia="Times New Roman" w:hAnsi="TH SarabunPSK" w:cs="TH SarabunPSK"/>
                <w:color w:val="000000"/>
                <w:sz w:val="32"/>
                <w:szCs w:val="32"/>
              </w:rPr>
              <w:br/>
              <w:t xml:space="preserve">Jaturonglumlert, S.a ,  Varith, J.a,  Kiatsiriroat, T.b  </w:t>
            </w:r>
            <w:r w:rsidRPr="000602FE">
              <w:rPr>
                <w:rFonts w:ascii="TH SarabunPSK" w:eastAsia="Times New Roman" w:hAnsi="TH SarabunPSK" w:cs="TH SarabunPSK"/>
                <w:color w:val="000000"/>
                <w:sz w:val="32"/>
                <w:szCs w:val="32"/>
              </w:rPr>
              <w:br/>
              <w:t xml:space="preserve">a  Division of Food Engineering, Maejo University, Chiang Mai, Thailand </w:t>
            </w:r>
            <w:r w:rsidRPr="000602FE">
              <w:rPr>
                <w:rFonts w:ascii="TH SarabunPSK" w:eastAsia="Times New Roman" w:hAnsi="TH SarabunPSK" w:cs="TH SarabunPSK"/>
                <w:color w:val="000000"/>
                <w:sz w:val="32"/>
                <w:szCs w:val="32"/>
              </w:rPr>
              <w:br/>
              <w:t xml:space="preserve">b  Department of Mechanical Engineering, Chiang Mai University, Chiang Mai, Thailand </w:t>
            </w:r>
          </w:p>
        </w:tc>
        <w:tc>
          <w:tcPr>
            <w:tcW w:w="5812" w:type="dxa"/>
          </w:tcPr>
          <w:p w:rsidR="00971F3B" w:rsidRPr="000602FE" w:rsidRDefault="00971F3B" w:rsidP="00971F3B">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DF799D">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5</w:t>
            </w:r>
          </w:p>
          <w:p w:rsidR="00453ADD" w:rsidRPr="000602FE" w:rsidRDefault="00453ADD" w:rsidP="00453ADD">
            <w:pPr>
              <w:jc w:val="center"/>
              <w:rPr>
                <w:rFonts w:ascii="TH SarabunPSK" w:eastAsia="Times New Roman" w:hAnsi="TH SarabunPSK" w:cs="TH SarabunPSK"/>
                <w:color w:val="333333"/>
                <w:sz w:val="32"/>
                <w:szCs w:val="32"/>
              </w:rPr>
            </w:pPr>
          </w:p>
          <w:p w:rsidR="00453ADD" w:rsidRPr="000602FE" w:rsidRDefault="00453ADD" w:rsidP="00453ADD">
            <w:pPr>
              <w:jc w:val="center"/>
              <w:rPr>
                <w:rFonts w:ascii="TH SarabunPSK" w:eastAsia="Times New Roman" w:hAnsi="TH SarabunPSK" w:cs="TH SarabunPSK"/>
                <w:color w:val="333333"/>
                <w:sz w:val="32"/>
                <w:szCs w:val="32"/>
              </w:rPr>
            </w:pPr>
          </w:p>
          <w:p w:rsidR="00453ADD" w:rsidRPr="000602FE" w:rsidRDefault="00453ADD" w:rsidP="00453ADD">
            <w:pPr>
              <w:jc w:val="center"/>
              <w:rPr>
                <w:rFonts w:ascii="TH SarabunPSK" w:eastAsia="Times New Roman" w:hAnsi="TH SarabunPSK" w:cs="TH SarabunPSK"/>
                <w:color w:val="333333"/>
                <w:sz w:val="32"/>
                <w:szCs w:val="32"/>
              </w:rPr>
            </w:pP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Maejo International Journal of Science and Technology</w:t>
            </w:r>
            <w:r w:rsidRPr="000602FE">
              <w:rPr>
                <w:rFonts w:ascii="TH SarabunPSK" w:eastAsia="Times New Roman" w:hAnsi="TH SarabunPSK" w:cs="TH SarabunPSK"/>
                <w:color w:val="000000"/>
                <w:sz w:val="32"/>
                <w:szCs w:val="32"/>
              </w:rPr>
              <w:br/>
              <w:t>Volume 9, Issue 1, 12 February 2015, Pages 21-31</w:t>
            </w:r>
            <w:r w:rsidRPr="000602FE">
              <w:rPr>
                <w:rFonts w:ascii="TH SarabunPSK" w:eastAsia="Times New Roman" w:hAnsi="TH SarabunPSK" w:cs="TH SarabunPSK"/>
                <w:color w:val="000000"/>
                <w:sz w:val="32"/>
                <w:szCs w:val="32"/>
              </w:rPr>
              <w:br/>
              <w:t>Aromaticity of a series of poly-2,7-[N]calicenes  (Article)</w:t>
            </w:r>
            <w:r w:rsidRPr="000602FE">
              <w:rPr>
                <w:rFonts w:ascii="TH SarabunPSK" w:eastAsia="Times New Roman" w:hAnsi="TH SarabunPSK" w:cs="TH SarabunPSK"/>
                <w:color w:val="000000"/>
                <w:sz w:val="32"/>
                <w:szCs w:val="32"/>
              </w:rPr>
              <w:br/>
              <w:t xml:space="preserve">Ratanadachanakin, T.a ,  Collier, W.E.b  </w:t>
            </w:r>
            <w:r w:rsidRPr="000602FE">
              <w:rPr>
                <w:rFonts w:ascii="TH SarabunPSK" w:eastAsia="Times New Roman" w:hAnsi="TH SarabunPSK" w:cs="TH SarabunPSK"/>
                <w:color w:val="000000"/>
                <w:sz w:val="32"/>
                <w:szCs w:val="32"/>
              </w:rPr>
              <w:br/>
              <w:t xml:space="preserve">a  Maejo University, Sansai,Chiang Mai, Thailand </w:t>
            </w:r>
            <w:r w:rsidRPr="000602FE">
              <w:rPr>
                <w:rFonts w:ascii="TH SarabunPSK" w:eastAsia="Times New Roman" w:hAnsi="TH SarabunPSK" w:cs="TH SarabunPSK"/>
                <w:color w:val="000000"/>
                <w:sz w:val="32"/>
                <w:szCs w:val="32"/>
              </w:rPr>
              <w:br/>
              <w:t>b  Department of Chemistry, College of Arts and Sciences, Tuskegee University, Tuskegee, AL, United States</w:t>
            </w:r>
          </w:p>
        </w:tc>
        <w:tc>
          <w:tcPr>
            <w:tcW w:w="5812" w:type="dxa"/>
          </w:tcPr>
          <w:p w:rsidR="00453ADD" w:rsidRPr="000602FE" w:rsidRDefault="00453ADD" w:rsidP="00453ADD">
            <w:pPr>
              <w:jc w:val="center"/>
              <w:rPr>
                <w:rFonts w:ascii="TH SarabunPSK" w:eastAsia="Times New Roman" w:hAnsi="TH SarabunPSK" w:cs="TH SarabunPSK"/>
                <w:b/>
                <w:bCs/>
                <w:color w:val="333333"/>
                <w:sz w:val="32"/>
                <w:szCs w:val="32"/>
              </w:rPr>
            </w:pPr>
            <w:r w:rsidRPr="000602FE">
              <w:rPr>
                <w:rFonts w:ascii="TH SarabunPSK" w:eastAsia="Times New Roman" w:hAnsi="TH SarabunPSK" w:cs="TH SarabunPSK"/>
                <w:b/>
                <w:bCs/>
                <w:color w:val="333333"/>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6</w:t>
            </w: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Ecological Engineering</w:t>
            </w:r>
            <w:r w:rsidRPr="000602FE">
              <w:rPr>
                <w:rFonts w:ascii="TH SarabunPSK" w:eastAsia="Times New Roman" w:hAnsi="TH SarabunPSK" w:cs="TH SarabunPSK"/>
                <w:color w:val="000000"/>
                <w:sz w:val="32"/>
                <w:szCs w:val="32"/>
              </w:rPr>
              <w:br/>
              <w:t>Volume 75, February 01, 2015, Pages 86-92</w:t>
            </w:r>
            <w:r w:rsidRPr="000602FE">
              <w:rPr>
                <w:rFonts w:ascii="TH SarabunPSK" w:eastAsia="Times New Roman" w:hAnsi="TH SarabunPSK" w:cs="TH SarabunPSK"/>
                <w:color w:val="000000"/>
                <w:sz w:val="32"/>
                <w:szCs w:val="32"/>
              </w:rPr>
              <w:br/>
              <w:t>Carbon dioxide fixation of freshwater microalgae growth on natural water medium  (Article)</w:t>
            </w:r>
            <w:r w:rsidRPr="000602FE">
              <w:rPr>
                <w:rFonts w:ascii="TH SarabunPSK" w:eastAsia="Times New Roman" w:hAnsi="TH SarabunPSK" w:cs="TH SarabunPSK"/>
                <w:color w:val="000000"/>
                <w:sz w:val="32"/>
                <w:szCs w:val="32"/>
              </w:rPr>
              <w:br/>
              <w:t xml:space="preserve">Ramaraj, R.a ,  Tsai, D.D.W.b,  Chen, P.H.b  </w:t>
            </w:r>
            <w:r w:rsidRPr="000602FE">
              <w:rPr>
                <w:rFonts w:ascii="TH SarabunPSK" w:eastAsia="Times New Roman" w:hAnsi="TH SarabunPSK" w:cs="TH SarabunPSK"/>
                <w:color w:val="000000"/>
                <w:sz w:val="32"/>
                <w:szCs w:val="32"/>
              </w:rPr>
              <w:br/>
              <w:t xml:space="preserve">a  School of Renewable Energy, Maejo University, Sansai,Chiang Mai, Thailand </w:t>
            </w:r>
            <w:r w:rsidRPr="000602FE">
              <w:rPr>
                <w:rFonts w:ascii="TH SarabunPSK" w:eastAsia="Times New Roman" w:hAnsi="TH SarabunPSK" w:cs="TH SarabunPSK"/>
                <w:color w:val="000000"/>
                <w:sz w:val="32"/>
                <w:szCs w:val="32"/>
              </w:rPr>
              <w:br/>
            </w:r>
            <w:r w:rsidRPr="000602FE">
              <w:rPr>
                <w:rFonts w:ascii="TH SarabunPSK" w:eastAsia="Times New Roman" w:hAnsi="TH SarabunPSK" w:cs="TH SarabunPSK"/>
                <w:color w:val="000000"/>
                <w:sz w:val="32"/>
                <w:szCs w:val="32"/>
              </w:rPr>
              <w:lastRenderedPageBreak/>
              <w:t xml:space="preserve">b  Department of Soil and Water Conservation, National Chung-Hsing University, Taichung, Taiwan </w:t>
            </w:r>
          </w:p>
        </w:tc>
        <w:tc>
          <w:tcPr>
            <w:tcW w:w="5812" w:type="dxa"/>
          </w:tcPr>
          <w:p w:rsidR="00453ADD" w:rsidRPr="000602FE" w:rsidRDefault="00453ADD" w:rsidP="00453ADD">
            <w:pPr>
              <w:jc w:val="center"/>
              <w:rPr>
                <w:rFonts w:ascii="TH SarabunPSK" w:hAnsi="TH SarabunPSK" w:cs="TH SarabunPSK"/>
                <w:sz w:val="32"/>
                <w:szCs w:val="32"/>
                <w:cs/>
              </w:rPr>
            </w:pPr>
            <w:r w:rsidRPr="000602FE">
              <w:rPr>
                <w:rFonts w:ascii="TH SarabunPSK" w:hAnsi="TH SarabunPSK" w:cs="TH SarabunPSK"/>
                <w:sz w:val="32"/>
                <w:szCs w:val="32"/>
              </w:rPr>
              <w:lastRenderedPageBreak/>
              <w:t>1</w:t>
            </w:r>
            <w:r w:rsidRPr="000602FE">
              <w:rPr>
                <w:rFonts w:ascii="TH SarabunPSK" w:hAnsi="TH SarabunPSK" w:cs="TH SarabunPSK"/>
                <w:sz w:val="32"/>
                <w:szCs w:val="32"/>
                <w:cs/>
              </w:rPr>
              <w:t xml:space="preserve"> รายการ</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Ecological Engineering</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Volume 81, August 01, 2015, Pages 107-114</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Calcifying cyanobacterium (Nostoc calcicola) reactor as a promising way to remove cadmium from water  (Article)</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Zhao, C.ac,  Fu, Q.a,  Song, W.a,  Zhang, D.ab ,  Ahati, J.c,  Pan, X.a ,  Al-Misned, F.A.d,  Mortuza, M.de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lastRenderedPageBreak/>
              <w:t xml:space="preserve">a  Xinjiang Key Laboratory of Environmental Pollution and Bioremediation, Xinjiang Institute of Ecology and Geography, Chinese Academy of Sciences, Urumqi, Xinjiang, China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b  State Key Laboratory of Environmental Geochemistry, Institute of Geochemistry, Chinese Academy of Sciences, Guiyang, Guizhou, China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c  Xinjiang Academy of Environmental Protection Sciences, Urumqi, Xinjiang, China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d  Department of Zoology, College of Science, King Saud University, Riyadh, Saudi Arabia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e  Department of Zoology, Faculty of Life and Earth Science, Rajshahi University, Rajshahi, Bangladesh</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7</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Materials Science Forum</w:t>
            </w:r>
            <w:r w:rsidRPr="000602FE">
              <w:rPr>
                <w:rFonts w:ascii="TH SarabunPSK" w:eastAsia="Times New Roman" w:hAnsi="TH SarabunPSK" w:cs="TH SarabunPSK"/>
                <w:color w:val="000000"/>
                <w:sz w:val="32"/>
                <w:szCs w:val="32"/>
              </w:rPr>
              <w:br/>
              <w:t>Volume 804, 2015, Pages 209-212</w:t>
            </w:r>
            <w:r w:rsidRPr="000602FE">
              <w:rPr>
                <w:rFonts w:ascii="TH SarabunPSK" w:eastAsia="Times New Roman" w:hAnsi="TH SarabunPSK" w:cs="TH SarabunPSK"/>
                <w:color w:val="000000"/>
                <w:sz w:val="32"/>
                <w:szCs w:val="32"/>
              </w:rPr>
              <w:br/>
              <w:t>15th International Symposium on Eco-Materials Processing and Design, ISEPD 2014; Hanoi; Viet Nam; 12 January 2014 through 15 January 2014; Code 107789</w:t>
            </w:r>
            <w:r w:rsidRPr="000602FE">
              <w:rPr>
                <w:rFonts w:ascii="TH SarabunPSK" w:eastAsia="Times New Roman" w:hAnsi="TH SarabunPSK" w:cs="TH SarabunPSK"/>
                <w:color w:val="000000"/>
                <w:sz w:val="32"/>
                <w:szCs w:val="32"/>
              </w:rPr>
              <w:br/>
              <w:t>The photocatalytic degradation of methomyl over TiO2nanopowder prepared by the low temperature solvothermal route  (Conference Paper)</w:t>
            </w:r>
            <w:r w:rsidRPr="000602FE">
              <w:rPr>
                <w:rFonts w:ascii="TH SarabunPSK" w:eastAsia="Times New Roman" w:hAnsi="TH SarabunPSK" w:cs="TH SarabunPSK"/>
                <w:color w:val="000000"/>
                <w:sz w:val="32"/>
                <w:szCs w:val="32"/>
              </w:rPr>
              <w:br/>
              <w:t xml:space="preserve">Pookmanee, P.abc ,  Phiwchai, I.ab ,  Yoriya, S.d ,  Puntharod, R.ab ,  Sangsrichan, S.ab ,  Kittikul, J.ab ,  Phanichphant, S.bc   </w:t>
            </w:r>
            <w:r w:rsidRPr="000602FE">
              <w:rPr>
                <w:rFonts w:ascii="TH SarabunPSK" w:eastAsia="Times New Roman" w:hAnsi="TH SarabunPSK" w:cs="TH SarabunPSK"/>
                <w:color w:val="000000"/>
                <w:sz w:val="32"/>
                <w:szCs w:val="32"/>
              </w:rPr>
              <w:br/>
              <w:t xml:space="preserve">a  Department of Chemistry, Maejo University, Chiang Mai, Thailand </w:t>
            </w:r>
            <w:r w:rsidRPr="000602FE">
              <w:rPr>
                <w:rFonts w:ascii="TH SarabunPSK" w:eastAsia="Times New Roman" w:hAnsi="TH SarabunPSK" w:cs="TH SarabunPSK"/>
                <w:color w:val="000000"/>
                <w:sz w:val="32"/>
                <w:szCs w:val="32"/>
              </w:rPr>
              <w:br/>
            </w:r>
            <w:r w:rsidRPr="000602FE">
              <w:rPr>
                <w:rFonts w:ascii="TH SarabunPSK" w:eastAsia="Times New Roman" w:hAnsi="TH SarabunPSK" w:cs="TH SarabunPSK"/>
                <w:color w:val="000000"/>
                <w:sz w:val="32"/>
                <w:szCs w:val="32"/>
              </w:rPr>
              <w:lastRenderedPageBreak/>
              <w:t xml:space="preserve">b  Nanoscience and Nanotechnology Research Laboratory (NNRL), Maejo University, Chiang Mai, Thailand </w:t>
            </w:r>
            <w:r w:rsidRPr="000602FE">
              <w:rPr>
                <w:rFonts w:ascii="TH SarabunPSK" w:eastAsia="Times New Roman" w:hAnsi="TH SarabunPSK" w:cs="TH SarabunPSK"/>
                <w:color w:val="000000"/>
                <w:sz w:val="32"/>
                <w:szCs w:val="32"/>
              </w:rPr>
              <w:br/>
              <w:t xml:space="preserve">c  Materials Science Research Center, Chiang Mai University, Chiang Mai, Thailand </w:t>
            </w:r>
            <w:r w:rsidRPr="000602FE">
              <w:rPr>
                <w:rFonts w:ascii="TH SarabunPSK" w:eastAsia="Times New Roman" w:hAnsi="TH SarabunPSK" w:cs="TH SarabunPSK"/>
                <w:color w:val="000000"/>
                <w:sz w:val="32"/>
                <w:szCs w:val="32"/>
              </w:rPr>
              <w:br/>
              <w:t xml:space="preserve">d  National Metal and Materials Technology Center (MTEC), National Science and Technology Development Agency, Pathumthani,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8</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European Journal of Tourism Research</w:t>
            </w:r>
            <w:r w:rsidRPr="000602FE">
              <w:rPr>
                <w:rFonts w:ascii="TH SarabunPSK" w:eastAsia="Times New Roman" w:hAnsi="TH SarabunPSK" w:cs="TH SarabunPSK"/>
                <w:color w:val="000000"/>
                <w:sz w:val="32"/>
                <w:szCs w:val="32"/>
              </w:rPr>
              <w:br/>
              <w:t>Volume 9, 2015, Pages 67-77</w:t>
            </w:r>
            <w:r w:rsidRPr="000602FE">
              <w:rPr>
                <w:rFonts w:ascii="TH SarabunPSK" w:eastAsia="Times New Roman" w:hAnsi="TH SarabunPSK" w:cs="TH SarabunPSK"/>
                <w:color w:val="000000"/>
                <w:sz w:val="32"/>
                <w:szCs w:val="32"/>
              </w:rPr>
              <w:br/>
              <w:t>People's motivation, constraints and willingness to pay for green hotels  (Article)</w:t>
            </w:r>
            <w:r w:rsidRPr="000602FE">
              <w:rPr>
                <w:rFonts w:ascii="TH SarabunPSK" w:eastAsia="Times New Roman" w:hAnsi="TH SarabunPSK" w:cs="TH SarabunPSK"/>
                <w:color w:val="000000"/>
                <w:sz w:val="32"/>
                <w:szCs w:val="32"/>
              </w:rPr>
              <w:br/>
              <w:t xml:space="preserve">Chang, L.-H.a ,  Hsiao, Y.-C.b ,  Nuryyev, G.c ,  Huang, M.-L.d   </w:t>
            </w:r>
            <w:r w:rsidRPr="000602FE">
              <w:rPr>
                <w:rFonts w:ascii="TH SarabunPSK" w:eastAsia="Times New Roman" w:hAnsi="TH SarabunPSK" w:cs="TH SarabunPSK"/>
                <w:color w:val="000000"/>
                <w:sz w:val="32"/>
                <w:szCs w:val="32"/>
              </w:rPr>
              <w:br/>
              <w:t xml:space="preserve">a  Department of Tourism Management, National Quemoy University, 1, University Rd., Jinning Township, Kinmen, Taiwan </w:t>
            </w:r>
            <w:r w:rsidRPr="000602FE">
              <w:rPr>
                <w:rFonts w:ascii="TH SarabunPSK" w:eastAsia="Times New Roman" w:hAnsi="TH SarabunPSK" w:cs="TH SarabunPSK"/>
                <w:color w:val="000000"/>
                <w:sz w:val="32"/>
                <w:szCs w:val="32"/>
              </w:rPr>
              <w:br/>
              <w:t xml:space="preserve">b  Department of Sport Information and Communication, National Taiwan University of Physical Education and Sport, 52-16, Sec. 2, Syuefu Rd, Puzih City, Chiayi County, Taiwan </w:t>
            </w:r>
            <w:r w:rsidRPr="000602FE">
              <w:rPr>
                <w:rFonts w:ascii="TH SarabunPSK" w:eastAsia="Times New Roman" w:hAnsi="TH SarabunPSK" w:cs="TH SarabunPSK"/>
                <w:color w:val="000000"/>
                <w:sz w:val="32"/>
                <w:szCs w:val="32"/>
              </w:rPr>
              <w:br/>
              <w:t xml:space="preserve">c  International Finance Department, I-Shou University, Kaohsiung, Taiwan </w:t>
            </w:r>
            <w:r w:rsidRPr="000602FE">
              <w:rPr>
                <w:rFonts w:ascii="TH SarabunPSK" w:eastAsia="Times New Roman" w:hAnsi="TH SarabunPSK" w:cs="TH SarabunPSK"/>
                <w:color w:val="000000"/>
                <w:sz w:val="32"/>
                <w:szCs w:val="32"/>
              </w:rPr>
              <w:br/>
              <w:t xml:space="preserve">d  School of Tourism Development, Maejo University,Sansai, Chiang Mai,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9</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ICOPS/BEAMS 2014 - 41st IEEE International Conference on Plasma Science and the 20th International Conference on High-Power Particle Beams</w:t>
            </w:r>
            <w:r w:rsidRPr="000602FE">
              <w:rPr>
                <w:rFonts w:ascii="TH SarabunPSK" w:eastAsia="Times New Roman" w:hAnsi="TH SarabunPSK" w:cs="TH SarabunPSK"/>
                <w:color w:val="000000"/>
                <w:sz w:val="32"/>
                <w:szCs w:val="32"/>
              </w:rPr>
              <w:br/>
              <w:t>16 January 2015, Article number 7012396</w:t>
            </w:r>
            <w:r w:rsidRPr="000602FE">
              <w:rPr>
                <w:rFonts w:ascii="TH SarabunPSK" w:eastAsia="Times New Roman" w:hAnsi="TH SarabunPSK" w:cs="TH SarabunPSK"/>
                <w:color w:val="000000"/>
                <w:sz w:val="32"/>
                <w:szCs w:val="32"/>
              </w:rPr>
              <w:br/>
              <w:t xml:space="preserve">41st IEEE International Conference on Plasma Science, ICOPS 2014 and the 20th </w:t>
            </w:r>
            <w:r w:rsidRPr="000602FE">
              <w:rPr>
                <w:rFonts w:ascii="TH SarabunPSK" w:eastAsia="Times New Roman" w:hAnsi="TH SarabunPSK" w:cs="TH SarabunPSK"/>
                <w:color w:val="000000"/>
                <w:sz w:val="32"/>
                <w:szCs w:val="32"/>
              </w:rPr>
              <w:lastRenderedPageBreak/>
              <w:t>IEEE International Conference on High-Power Particle Beams, BEAMS 2014; Marriott Wardman ParkWashington; United States; 25 May 2014 through 29 May 2014; Category numberCFP14ICO-PRT; Code 110151</w:t>
            </w:r>
            <w:r w:rsidRPr="000602FE">
              <w:rPr>
                <w:rFonts w:ascii="TH SarabunPSK" w:eastAsia="Times New Roman" w:hAnsi="TH SarabunPSK" w:cs="TH SarabunPSK"/>
                <w:color w:val="000000"/>
                <w:sz w:val="32"/>
                <w:szCs w:val="32"/>
              </w:rPr>
              <w:br/>
              <w:t>Determination of electron-plasma temperature by measuring the propagation velocity of plasma-diffusion waves with the mixture gases of Ar-N2 in the atmospheric pressure plasma jets  (Conference Paper)</w:t>
            </w:r>
            <w:r w:rsidRPr="000602FE">
              <w:rPr>
                <w:rFonts w:ascii="TH SarabunPSK" w:eastAsia="Times New Roman" w:hAnsi="TH SarabunPSK" w:cs="TH SarabunPSK"/>
                <w:color w:val="000000"/>
                <w:sz w:val="32"/>
                <w:szCs w:val="32"/>
              </w:rPr>
              <w:br/>
              <w:t>Han, G.-H.a,  Suanpoot, P.b,  Cho, G.a</w:t>
            </w:r>
            <w:r w:rsidRPr="000602FE">
              <w:rPr>
                <w:rFonts w:ascii="TH SarabunPSK" w:eastAsia="Times New Roman" w:hAnsi="TH SarabunPSK" w:cs="TH SarabunPSK"/>
                <w:color w:val="000000"/>
                <w:sz w:val="32"/>
                <w:szCs w:val="32"/>
              </w:rPr>
              <w:br/>
              <w:t xml:space="preserve">a  Department of Electrophysics, Kwangwoon University, 20 Kwangwoon-gil, Nowon-Gu, Seoul, South Korea </w:t>
            </w:r>
            <w:r w:rsidRPr="000602FE">
              <w:rPr>
                <w:rFonts w:ascii="TH SarabunPSK" w:eastAsia="Times New Roman" w:hAnsi="TH SarabunPSK" w:cs="TH SarabunPSK"/>
                <w:color w:val="000000"/>
                <w:sz w:val="32"/>
                <w:szCs w:val="32"/>
              </w:rPr>
              <w:br/>
              <w:t xml:space="preserve">b  Maejo University Phrae Campus, 17 Moo 3, Maesai, Rongkwang District, Phrae Province,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10</w:t>
            </w: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International Journal of Food Science and Technology</w:t>
            </w:r>
            <w:r w:rsidRPr="000602FE">
              <w:rPr>
                <w:rFonts w:ascii="TH SarabunPSK" w:eastAsia="Times New Roman" w:hAnsi="TH SarabunPSK" w:cs="TH SarabunPSK"/>
                <w:color w:val="000000"/>
                <w:sz w:val="32"/>
                <w:szCs w:val="32"/>
              </w:rPr>
              <w:br/>
              <w:t>2015</w:t>
            </w:r>
            <w:r w:rsidRPr="000602FE">
              <w:rPr>
                <w:rFonts w:ascii="TH SarabunPSK" w:eastAsia="Times New Roman" w:hAnsi="TH SarabunPSK" w:cs="TH SarabunPSK"/>
                <w:color w:val="000000"/>
                <w:sz w:val="32"/>
                <w:szCs w:val="32"/>
              </w:rPr>
              <w:br/>
              <w:t>Raffinose family oligosaccharides in seed of Glycine max cv. Chiang Mai60 and potential source of prebiotic substances  ( Articles not published yet, but available online Article in press About articles in press (opens in a new window) )</w:t>
            </w:r>
            <w:r w:rsidRPr="000602FE">
              <w:rPr>
                <w:rFonts w:ascii="TH SarabunPSK" w:eastAsia="Times New Roman" w:hAnsi="TH SarabunPSK" w:cs="TH SarabunPSK"/>
                <w:color w:val="000000"/>
                <w:sz w:val="32"/>
                <w:szCs w:val="32"/>
              </w:rPr>
              <w:br/>
              <w:t xml:space="preserve">Wongputtisin, P.a ,  Ramaraj, R.b,  Unpaprom, Y.a,  Kawaree, R.a,  Pongtrakul, N.a  </w:t>
            </w:r>
            <w:r w:rsidRPr="000602FE">
              <w:rPr>
                <w:rFonts w:ascii="TH SarabunPSK" w:eastAsia="Times New Roman" w:hAnsi="TH SarabunPSK" w:cs="TH SarabunPSK"/>
                <w:color w:val="000000"/>
                <w:sz w:val="32"/>
                <w:szCs w:val="32"/>
              </w:rPr>
              <w:br/>
              <w:t xml:space="preserve">a  Program in Biotechnology Faculty of Science Maejo University Chiang Mai 50290 Thailand </w:t>
            </w:r>
            <w:r w:rsidRPr="000602FE">
              <w:rPr>
                <w:rFonts w:ascii="TH SarabunPSK" w:eastAsia="Times New Roman" w:hAnsi="TH SarabunPSK" w:cs="TH SarabunPSK"/>
                <w:color w:val="000000"/>
                <w:sz w:val="32"/>
                <w:szCs w:val="32"/>
              </w:rPr>
              <w:br/>
              <w:t xml:space="preserve">b  School of Renewable Energy Maejo University Chiang Mai 50290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11</w:t>
            </w: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Horticulture Journal</w:t>
            </w:r>
            <w:r w:rsidRPr="000602FE">
              <w:rPr>
                <w:rFonts w:ascii="TH SarabunPSK" w:eastAsia="Times New Roman" w:hAnsi="TH SarabunPSK" w:cs="TH SarabunPSK"/>
                <w:color w:val="000000"/>
                <w:sz w:val="32"/>
                <w:szCs w:val="32"/>
              </w:rPr>
              <w:br/>
              <w:t>Volume 84, Issue 2, 2015, Pages 161-171</w:t>
            </w:r>
            <w:r w:rsidRPr="000602FE">
              <w:rPr>
                <w:rFonts w:ascii="TH SarabunPSK" w:eastAsia="Times New Roman" w:hAnsi="TH SarabunPSK" w:cs="TH SarabunPSK"/>
                <w:color w:val="000000"/>
                <w:sz w:val="32"/>
                <w:szCs w:val="32"/>
              </w:rPr>
              <w:br/>
              <w:t xml:space="preserve">Foliar application of glycine betaine mitigates the effect of heat stress in three marigold (tagetes erecta) </w:t>
            </w:r>
            <w:proofErr w:type="gramStart"/>
            <w:r w:rsidRPr="000602FE">
              <w:rPr>
                <w:rFonts w:ascii="TH SarabunPSK" w:eastAsia="Times New Roman" w:hAnsi="TH SarabunPSK" w:cs="TH SarabunPSK"/>
                <w:color w:val="000000"/>
                <w:sz w:val="32"/>
                <w:szCs w:val="32"/>
              </w:rPr>
              <w:t>cultivars  (</w:t>
            </w:r>
            <w:proofErr w:type="gramEnd"/>
            <w:r w:rsidRPr="000602FE">
              <w:rPr>
                <w:rFonts w:ascii="TH SarabunPSK" w:eastAsia="Times New Roman" w:hAnsi="TH SarabunPSK" w:cs="TH SarabunPSK"/>
                <w:color w:val="000000"/>
                <w:sz w:val="32"/>
                <w:szCs w:val="32"/>
              </w:rPr>
              <w:t>Article)</w:t>
            </w:r>
            <w:r w:rsidRPr="000602FE">
              <w:rPr>
                <w:rFonts w:ascii="TH SarabunPSK" w:eastAsia="Times New Roman" w:hAnsi="TH SarabunPSK" w:cs="TH SarabunPSK"/>
                <w:color w:val="000000"/>
                <w:sz w:val="32"/>
                <w:szCs w:val="32"/>
              </w:rPr>
              <w:br/>
              <w:t xml:space="preserve">Sorwong, A.,  Sakhonwasee, S.   </w:t>
            </w:r>
            <w:r w:rsidRPr="000602FE">
              <w:rPr>
                <w:rFonts w:ascii="TH SarabunPSK" w:eastAsia="Times New Roman" w:hAnsi="TH SarabunPSK" w:cs="TH SarabunPSK"/>
                <w:color w:val="000000"/>
                <w:sz w:val="32"/>
                <w:szCs w:val="32"/>
              </w:rPr>
              <w:br/>
              <w:t xml:space="preserve">Department of Horticulture, Maejo University, Chiang Mai,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12</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Nanomaterials</w:t>
            </w:r>
            <w:r w:rsidRPr="000602FE">
              <w:rPr>
                <w:rFonts w:ascii="TH SarabunPSK" w:eastAsia="Times New Roman" w:hAnsi="TH SarabunPSK" w:cs="TH SarabunPSK"/>
                <w:color w:val="000000"/>
                <w:sz w:val="32"/>
                <w:szCs w:val="32"/>
              </w:rPr>
              <w:br/>
              <w:t>Volume 2015, 2015, Article number 820509</w:t>
            </w:r>
            <w:r w:rsidRPr="000602FE">
              <w:rPr>
                <w:rFonts w:ascii="TH SarabunPSK" w:eastAsia="Times New Roman" w:hAnsi="TH SarabunPSK" w:cs="TH SarabunPSK"/>
                <w:color w:val="000000"/>
                <w:sz w:val="32"/>
                <w:szCs w:val="32"/>
              </w:rPr>
              <w:br/>
              <w:t>Effects of niobium-loading on sulfur dioxide gas-sensing characteristics of hydrothermally prepared tungsten oxide thick film  (Article)</w:t>
            </w:r>
            <w:r w:rsidRPr="000602FE">
              <w:rPr>
                <w:rFonts w:ascii="TH SarabunPSK" w:eastAsia="Times New Roman" w:hAnsi="TH SarabunPSK" w:cs="TH SarabunPSK"/>
                <w:color w:val="000000"/>
                <w:sz w:val="32"/>
                <w:szCs w:val="32"/>
              </w:rPr>
              <w:br/>
              <w:t xml:space="preserve">Kruefu, V.a ,  Wisitsoraat, A.b ,  Phanichphant, S.c   </w:t>
            </w:r>
            <w:r w:rsidRPr="000602FE">
              <w:rPr>
                <w:rFonts w:ascii="TH SarabunPSK" w:eastAsia="Times New Roman" w:hAnsi="TH SarabunPSK" w:cs="TH SarabunPSK"/>
                <w:color w:val="000000"/>
                <w:sz w:val="32"/>
                <w:szCs w:val="32"/>
              </w:rPr>
              <w:br/>
              <w:t xml:space="preserve">a  Program in Materials Science, Faculty of Science, Maejo University, Chiang Mai, Thailand </w:t>
            </w:r>
            <w:r w:rsidRPr="000602FE">
              <w:rPr>
                <w:rFonts w:ascii="TH SarabunPSK" w:eastAsia="Times New Roman" w:hAnsi="TH SarabunPSK" w:cs="TH SarabunPSK"/>
                <w:color w:val="000000"/>
                <w:sz w:val="32"/>
                <w:szCs w:val="32"/>
              </w:rPr>
              <w:br/>
              <w:t xml:space="preserve">b  National Electronics and Computer Technology Center, National Science and Technology Development Agency, Pathum Thani, Thailand </w:t>
            </w:r>
            <w:r w:rsidRPr="000602FE">
              <w:rPr>
                <w:rFonts w:ascii="TH SarabunPSK" w:eastAsia="Times New Roman" w:hAnsi="TH SarabunPSK" w:cs="TH SarabunPSK"/>
                <w:color w:val="000000"/>
                <w:sz w:val="32"/>
                <w:szCs w:val="32"/>
              </w:rPr>
              <w:br/>
              <w:t xml:space="preserve">c  Materials Science Research Center, Faculty of Science, Chiang Mai University, Chiang Mai,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13</w:t>
            </w: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Neurocomputing</w:t>
            </w:r>
            <w:r w:rsidRPr="000602FE">
              <w:rPr>
                <w:rFonts w:ascii="TH SarabunPSK" w:eastAsia="Times New Roman" w:hAnsi="TH SarabunPSK" w:cs="TH SarabunPSK"/>
                <w:color w:val="000000"/>
                <w:sz w:val="32"/>
                <w:szCs w:val="32"/>
              </w:rPr>
              <w:br/>
              <w:t>Volume 160, 21 July 2015, Pages 281-286</w:t>
            </w:r>
            <w:r w:rsidRPr="000602FE">
              <w:rPr>
                <w:rFonts w:ascii="TH SarabunPSK" w:eastAsia="Times New Roman" w:hAnsi="TH SarabunPSK" w:cs="TH SarabunPSK"/>
                <w:color w:val="000000"/>
                <w:sz w:val="32"/>
                <w:szCs w:val="32"/>
              </w:rPr>
              <w:br/>
              <w:t>Novel criteria for finite-time stabilization and guaranteed cost control of delayed neural networks  (Article)</w:t>
            </w:r>
            <w:r w:rsidRPr="000602FE">
              <w:rPr>
                <w:rFonts w:ascii="TH SarabunPSK" w:eastAsia="Times New Roman" w:hAnsi="TH SarabunPSK" w:cs="TH SarabunPSK"/>
                <w:color w:val="000000"/>
                <w:sz w:val="32"/>
                <w:szCs w:val="32"/>
              </w:rPr>
              <w:br/>
              <w:t xml:space="preserve">Niamsup, P.a ,  Ratchagit, K.b ,  Phat, V.N.c   </w:t>
            </w:r>
            <w:r w:rsidRPr="000602FE">
              <w:rPr>
                <w:rFonts w:ascii="TH SarabunPSK" w:eastAsia="Times New Roman" w:hAnsi="TH SarabunPSK" w:cs="TH SarabunPSK"/>
                <w:color w:val="000000"/>
                <w:sz w:val="32"/>
                <w:szCs w:val="32"/>
              </w:rPr>
              <w:br/>
            </w:r>
            <w:r w:rsidRPr="000602FE">
              <w:rPr>
                <w:rFonts w:ascii="TH SarabunPSK" w:eastAsia="Times New Roman" w:hAnsi="TH SarabunPSK" w:cs="TH SarabunPSK"/>
                <w:color w:val="000000"/>
                <w:sz w:val="32"/>
                <w:szCs w:val="32"/>
              </w:rPr>
              <w:lastRenderedPageBreak/>
              <w:t xml:space="preserve">a  Department of Mathematics, Chiang Mai University, Chiang Mai, Thailand </w:t>
            </w:r>
            <w:r w:rsidRPr="000602FE">
              <w:rPr>
                <w:rFonts w:ascii="TH SarabunPSK" w:eastAsia="Times New Roman" w:hAnsi="TH SarabunPSK" w:cs="TH SarabunPSK"/>
                <w:color w:val="000000"/>
                <w:sz w:val="32"/>
                <w:szCs w:val="32"/>
              </w:rPr>
              <w:br/>
              <w:t xml:space="preserve">b  Department of Mathematics, Maejo University, Chiang Mai, Thailand </w:t>
            </w:r>
            <w:r w:rsidRPr="000602FE">
              <w:rPr>
                <w:rFonts w:ascii="TH SarabunPSK" w:eastAsia="Times New Roman" w:hAnsi="TH SarabunPSK" w:cs="TH SarabunPSK"/>
                <w:color w:val="000000"/>
                <w:sz w:val="32"/>
                <w:szCs w:val="32"/>
              </w:rPr>
              <w:br/>
              <w:t>c  Institute of Mathematics, VAST, 18 Hoang Quoc Viet Road, Hanoi, Viet Nam</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14</w:t>
            </w: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Zootaxa</w:t>
            </w:r>
            <w:r w:rsidRPr="000602FE">
              <w:rPr>
                <w:rFonts w:ascii="TH SarabunPSK" w:eastAsia="Times New Roman" w:hAnsi="TH SarabunPSK" w:cs="TH SarabunPSK"/>
                <w:color w:val="000000"/>
                <w:sz w:val="32"/>
                <w:szCs w:val="32"/>
              </w:rPr>
              <w:br/>
              <w:t>Volume 3962, Issue 1, 22 May 2015, Pages 158-170</w:t>
            </w:r>
            <w:r w:rsidRPr="000602FE">
              <w:rPr>
                <w:rFonts w:ascii="TH SarabunPSK" w:eastAsia="Times New Roman" w:hAnsi="TH SarabunPSK" w:cs="TH SarabunPSK"/>
                <w:color w:val="000000"/>
                <w:sz w:val="32"/>
                <w:szCs w:val="32"/>
              </w:rPr>
              <w:br/>
              <w:t>A new species of highland loach, Schistura sirindhornae, from the upper Chao Phraya River basin, Thailand (Pisces: Ostariophysi: Nemacheilidae)  (Conference Paper)</w:t>
            </w:r>
            <w:r w:rsidRPr="000602FE">
              <w:rPr>
                <w:rFonts w:ascii="TH SarabunPSK" w:eastAsia="Times New Roman" w:hAnsi="TH SarabunPSK" w:cs="TH SarabunPSK"/>
                <w:color w:val="000000"/>
                <w:sz w:val="32"/>
                <w:szCs w:val="32"/>
              </w:rPr>
              <w:br/>
              <w:t xml:space="preserve">Suvarnaraksha, A.   </w:t>
            </w:r>
            <w:r w:rsidRPr="000602FE">
              <w:rPr>
                <w:rFonts w:ascii="TH SarabunPSK" w:eastAsia="Times New Roman" w:hAnsi="TH SarabunPSK" w:cs="TH SarabunPSK"/>
                <w:color w:val="000000"/>
                <w:sz w:val="32"/>
                <w:szCs w:val="32"/>
              </w:rPr>
              <w:br/>
              <w:t xml:space="preserve">Faculty of Fisheries Technology and Aquatic Resources, Maejo University,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15</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Intercultural Studies</w:t>
            </w:r>
            <w:r w:rsidRPr="000602FE">
              <w:rPr>
                <w:rFonts w:ascii="TH SarabunPSK" w:eastAsia="Times New Roman" w:hAnsi="TH SarabunPSK" w:cs="TH SarabunPSK"/>
                <w:color w:val="000000"/>
                <w:sz w:val="32"/>
                <w:szCs w:val="32"/>
              </w:rPr>
              <w:br/>
              <w:t>Volume 36, Issue 1, 2 January 2015, Pages 88-103</w:t>
            </w:r>
            <w:r w:rsidRPr="000602FE">
              <w:rPr>
                <w:rFonts w:ascii="TH SarabunPSK" w:eastAsia="Times New Roman" w:hAnsi="TH SarabunPSK" w:cs="TH SarabunPSK"/>
                <w:color w:val="000000"/>
                <w:sz w:val="32"/>
                <w:szCs w:val="32"/>
              </w:rPr>
              <w:br/>
              <w:t>Collective Rituals as Meaningful Expressions of the Relationships between People, Water and Forest: A Case Study from Northern Thailand  (Article)</w:t>
            </w:r>
            <w:r w:rsidRPr="000602FE">
              <w:rPr>
                <w:rFonts w:ascii="TH SarabunPSK" w:eastAsia="Times New Roman" w:hAnsi="TH SarabunPSK" w:cs="TH SarabunPSK"/>
                <w:color w:val="000000"/>
                <w:sz w:val="32"/>
                <w:szCs w:val="32"/>
              </w:rPr>
              <w:br/>
              <w:t xml:space="preserve">Sitthisuntikul, K.a ,  Horwitz, P.b  </w:t>
            </w:r>
            <w:r w:rsidRPr="000602FE">
              <w:rPr>
                <w:rFonts w:ascii="TH SarabunPSK" w:eastAsia="Times New Roman" w:hAnsi="TH SarabunPSK" w:cs="TH SarabunPSK"/>
                <w:color w:val="000000"/>
                <w:sz w:val="32"/>
                <w:szCs w:val="32"/>
              </w:rPr>
              <w:br/>
              <w:t xml:space="preserve">a  Maejo University, Chiang Mai, Thailand </w:t>
            </w:r>
            <w:r w:rsidRPr="000602FE">
              <w:rPr>
                <w:rFonts w:ascii="TH SarabunPSK" w:eastAsia="Times New Roman" w:hAnsi="TH SarabunPSK" w:cs="TH SarabunPSK"/>
                <w:color w:val="000000"/>
                <w:sz w:val="32"/>
                <w:szCs w:val="32"/>
              </w:rPr>
              <w:br/>
              <w:t xml:space="preserve">b  School of Natural Sciences, Edith Cowan University, 270 Joondalup Drive, Joondalup, WA, Australia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16</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Cytologia</w:t>
            </w:r>
            <w:r w:rsidRPr="000602FE">
              <w:rPr>
                <w:rFonts w:ascii="TH SarabunPSK" w:eastAsia="Times New Roman" w:hAnsi="TH SarabunPSK" w:cs="TH SarabunPSK"/>
                <w:color w:val="000000"/>
                <w:sz w:val="32"/>
                <w:szCs w:val="32"/>
              </w:rPr>
              <w:br/>
              <w:t>Volume 80, Issue 1, 2015, Pages 111-116</w:t>
            </w:r>
            <w:r w:rsidRPr="000602FE">
              <w:rPr>
                <w:rFonts w:ascii="TH SarabunPSK" w:eastAsia="Times New Roman" w:hAnsi="TH SarabunPSK" w:cs="TH SarabunPSK"/>
                <w:color w:val="000000"/>
                <w:sz w:val="32"/>
                <w:szCs w:val="32"/>
              </w:rPr>
              <w:br/>
              <w:t xml:space="preserve">First karyological analysis of the vermiculate spinefoot, Siganus vermiculatus </w:t>
            </w:r>
            <w:r w:rsidRPr="000602FE">
              <w:rPr>
                <w:rFonts w:ascii="TH SarabunPSK" w:eastAsia="Times New Roman" w:hAnsi="TH SarabunPSK" w:cs="TH SarabunPSK"/>
                <w:color w:val="000000"/>
                <w:sz w:val="32"/>
                <w:szCs w:val="32"/>
              </w:rPr>
              <w:lastRenderedPageBreak/>
              <w:t>(Perciformes, Siganidae) from Thailand  (Article)</w:t>
            </w:r>
            <w:r w:rsidRPr="000602FE">
              <w:rPr>
                <w:rFonts w:ascii="TH SarabunPSK" w:eastAsia="Times New Roman" w:hAnsi="TH SarabunPSK" w:cs="TH SarabunPSK"/>
                <w:color w:val="000000"/>
                <w:sz w:val="32"/>
                <w:szCs w:val="32"/>
              </w:rPr>
              <w:br/>
              <w:t xml:space="preserve">Jumrusthanasan, S.a,  Supiwong, W.b,  Suvarnaraksha, A.c,  Jiwyam, W.b,  Pinthong, K.d,  Tanomtong, A.a   </w:t>
            </w:r>
            <w:r w:rsidRPr="000602FE">
              <w:rPr>
                <w:rFonts w:ascii="TH SarabunPSK" w:eastAsia="Times New Roman" w:hAnsi="TH SarabunPSK" w:cs="TH SarabunPSK"/>
                <w:color w:val="000000"/>
                <w:sz w:val="32"/>
                <w:szCs w:val="32"/>
              </w:rPr>
              <w:br/>
              <w:t xml:space="preserve">a  Applied Taxonomic Research Center (ATRC), Department of Biology, Khon Kaen University, Muang, Khon Kaen, Thailand </w:t>
            </w:r>
            <w:r w:rsidRPr="000602FE">
              <w:rPr>
                <w:rFonts w:ascii="TH SarabunPSK" w:eastAsia="Times New Roman" w:hAnsi="TH SarabunPSK" w:cs="TH SarabunPSK"/>
                <w:color w:val="000000"/>
                <w:sz w:val="32"/>
                <w:szCs w:val="32"/>
              </w:rPr>
              <w:br/>
              <w:t xml:space="preserve">b  Faculty of Applied Science and Engineering, Khon Kaen University, Nong Khai Campus, Muang, Nong Khai, Thailand </w:t>
            </w:r>
            <w:r w:rsidRPr="000602FE">
              <w:rPr>
                <w:rFonts w:ascii="TH SarabunPSK" w:eastAsia="Times New Roman" w:hAnsi="TH SarabunPSK" w:cs="TH SarabunPSK"/>
                <w:color w:val="000000"/>
                <w:sz w:val="32"/>
                <w:szCs w:val="32"/>
              </w:rPr>
              <w:br/>
              <w:t xml:space="preserve">c  Faculty of Fisheries Technology and Aquatic Resources, Maejo University, Sansai, Chiangmai, Thailand </w:t>
            </w:r>
            <w:r w:rsidRPr="000602FE">
              <w:rPr>
                <w:rFonts w:ascii="TH SarabunPSK" w:eastAsia="Times New Roman" w:hAnsi="TH SarabunPSK" w:cs="TH SarabunPSK"/>
                <w:color w:val="000000"/>
                <w:sz w:val="32"/>
                <w:szCs w:val="32"/>
              </w:rPr>
              <w:br/>
              <w:t xml:space="preserve">d  Biology Program, Faculty of Science and Technology, Surindra Rajabhat University, Muang, Surin,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17</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Pervasive and Mobile Computing</w:t>
            </w:r>
            <w:r w:rsidRPr="000602FE">
              <w:rPr>
                <w:rFonts w:ascii="TH SarabunPSK" w:eastAsia="Times New Roman" w:hAnsi="TH SarabunPSK" w:cs="TH SarabunPSK"/>
                <w:color w:val="000000"/>
                <w:sz w:val="32"/>
                <w:szCs w:val="32"/>
              </w:rPr>
              <w:br/>
              <w:t>Volume 18, 1 April 2015, Pages 18-39</w:t>
            </w:r>
            <w:r w:rsidRPr="000602FE">
              <w:rPr>
                <w:rFonts w:ascii="TH SarabunPSK" w:eastAsia="Times New Roman" w:hAnsi="TH SarabunPSK" w:cs="TH SarabunPSK"/>
                <w:color w:val="000000"/>
                <w:sz w:val="32"/>
                <w:szCs w:val="32"/>
              </w:rPr>
              <w:br/>
              <w:t>Understanding tourist behavior using large-scale mobile sensing approach: A case study of mobile phone users in Japan  (Article)</w:t>
            </w:r>
            <w:r w:rsidRPr="000602FE">
              <w:rPr>
                <w:rFonts w:ascii="TH SarabunPSK" w:eastAsia="Times New Roman" w:hAnsi="TH SarabunPSK" w:cs="TH SarabunPSK"/>
                <w:color w:val="000000"/>
                <w:sz w:val="32"/>
                <w:szCs w:val="32"/>
              </w:rPr>
              <w:br/>
              <w:t xml:space="preserve">Phithakkitnukoon, S.ac ,  Horanont, T.bc,  Witayangkurn, A.c,  Siri, R.d,  Sekimoto, Y.c,  Shibasaki, R.c  </w:t>
            </w:r>
            <w:r w:rsidRPr="000602FE">
              <w:rPr>
                <w:rFonts w:ascii="TH SarabunPSK" w:eastAsia="Times New Roman" w:hAnsi="TH SarabunPSK" w:cs="TH SarabunPSK"/>
                <w:color w:val="000000"/>
                <w:sz w:val="32"/>
                <w:szCs w:val="32"/>
              </w:rPr>
              <w:br/>
              <w:t xml:space="preserve">a  Department of Computer Engineering, Faculty of Engineering, Chiang Mai University, Thailand </w:t>
            </w:r>
            <w:r w:rsidRPr="000602FE">
              <w:rPr>
                <w:rFonts w:ascii="TH SarabunPSK" w:eastAsia="Times New Roman" w:hAnsi="TH SarabunPSK" w:cs="TH SarabunPSK"/>
                <w:color w:val="000000"/>
                <w:sz w:val="32"/>
                <w:szCs w:val="32"/>
              </w:rPr>
              <w:br/>
              <w:t xml:space="preserve">b  School of Information, Computer, and Communication Technology, Sirindhorn International Institute of Technology (SIIT), Thammasat University, Thailand </w:t>
            </w:r>
            <w:r w:rsidRPr="000602FE">
              <w:rPr>
                <w:rFonts w:ascii="TH SarabunPSK" w:eastAsia="Times New Roman" w:hAnsi="TH SarabunPSK" w:cs="TH SarabunPSK"/>
                <w:color w:val="000000"/>
                <w:sz w:val="32"/>
                <w:szCs w:val="32"/>
              </w:rPr>
              <w:br/>
            </w:r>
            <w:r w:rsidRPr="000602FE">
              <w:rPr>
                <w:rFonts w:ascii="TH SarabunPSK" w:eastAsia="Times New Roman" w:hAnsi="TH SarabunPSK" w:cs="TH SarabunPSK"/>
                <w:color w:val="000000"/>
                <w:sz w:val="32"/>
                <w:szCs w:val="32"/>
              </w:rPr>
              <w:lastRenderedPageBreak/>
              <w:t xml:space="preserve">c  Department of Civil Engineering, School of Engineering, University of Tokyo, Japan </w:t>
            </w:r>
            <w:r w:rsidRPr="000602FE">
              <w:rPr>
                <w:rFonts w:ascii="TH SarabunPSK" w:eastAsia="Times New Roman" w:hAnsi="TH SarabunPSK" w:cs="TH SarabunPSK"/>
                <w:color w:val="000000"/>
                <w:sz w:val="32"/>
                <w:szCs w:val="32"/>
              </w:rPr>
              <w:br/>
              <w:t xml:space="preserve">d  School of Tourism Development, Maejo University,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18</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Clean - Soil, Air, Water</w:t>
            </w:r>
            <w:r w:rsidRPr="000602FE">
              <w:rPr>
                <w:rFonts w:ascii="TH SarabunPSK" w:eastAsia="Times New Roman" w:hAnsi="TH SarabunPSK" w:cs="TH SarabunPSK"/>
                <w:color w:val="000000"/>
                <w:sz w:val="32"/>
                <w:szCs w:val="32"/>
              </w:rPr>
              <w:br/>
              <w:t>Volume 43, Issue 5, 1 May 2015, Pages 761-766</w:t>
            </w:r>
            <w:r w:rsidRPr="000602FE">
              <w:rPr>
                <w:rFonts w:ascii="TH SarabunPSK" w:eastAsia="Times New Roman" w:hAnsi="TH SarabunPSK" w:cs="TH SarabunPSK"/>
                <w:color w:val="000000"/>
                <w:sz w:val="32"/>
                <w:szCs w:val="32"/>
              </w:rPr>
              <w:br/>
              <w:t>Enhanced Carbon Dioxide Fixation and Bio-oil Production of a Microalgal Consortium  (Article)</w:t>
            </w:r>
            <w:r w:rsidRPr="000602FE">
              <w:rPr>
                <w:rFonts w:ascii="TH SarabunPSK" w:eastAsia="Times New Roman" w:hAnsi="TH SarabunPSK" w:cs="TH SarabunPSK"/>
                <w:color w:val="000000"/>
                <w:sz w:val="32"/>
                <w:szCs w:val="32"/>
              </w:rPr>
              <w:br/>
              <w:t xml:space="preserve">Boonma, S.a,  Chaiklangmuang, S.b,  Chaiwongsar, S.c,  Pekkoh, J.a,  Pumas, C.a,  Ungsethaphand, T.d,  Tongsiri, S.d,  Peerapornpisal, Y.ae   </w:t>
            </w:r>
            <w:r w:rsidRPr="000602FE">
              <w:rPr>
                <w:rFonts w:ascii="TH SarabunPSK" w:eastAsia="Times New Roman" w:hAnsi="TH SarabunPSK" w:cs="TH SarabunPSK"/>
                <w:color w:val="000000"/>
                <w:sz w:val="32"/>
                <w:szCs w:val="32"/>
              </w:rPr>
              <w:br/>
              <w:t xml:space="preserve">a  Department of Biology, Faculty of Science, Chiang Mai University, Chiang Mai, Thailand </w:t>
            </w:r>
            <w:r w:rsidRPr="000602FE">
              <w:rPr>
                <w:rFonts w:ascii="TH SarabunPSK" w:eastAsia="Times New Roman" w:hAnsi="TH SarabunPSK" w:cs="TH SarabunPSK"/>
                <w:color w:val="000000"/>
                <w:sz w:val="32"/>
                <w:szCs w:val="32"/>
              </w:rPr>
              <w:br/>
              <w:t xml:space="preserve">b  Department of Industrial Chemistry, Faculty of Science, Chiang Mai University, Chiang Mai, Thailand </w:t>
            </w:r>
            <w:r w:rsidRPr="000602FE">
              <w:rPr>
                <w:rFonts w:ascii="TH SarabunPSK" w:eastAsia="Times New Roman" w:hAnsi="TH SarabunPSK" w:cs="TH SarabunPSK"/>
                <w:color w:val="000000"/>
                <w:sz w:val="32"/>
                <w:szCs w:val="32"/>
              </w:rPr>
              <w:br/>
              <w:t xml:space="preserve">c  Faculty of Science and Agricultural Technology, Rajamangala University of Technology Lanna, Chiang Mai, Thailand </w:t>
            </w:r>
            <w:r w:rsidRPr="000602FE">
              <w:rPr>
                <w:rFonts w:ascii="TH SarabunPSK" w:eastAsia="Times New Roman" w:hAnsi="TH SarabunPSK" w:cs="TH SarabunPSK"/>
                <w:color w:val="000000"/>
                <w:sz w:val="32"/>
                <w:szCs w:val="32"/>
              </w:rPr>
              <w:br/>
              <w:t xml:space="preserve">d  Faculty of Fisheries Technology and Aquatic Resources, Maejo University, Chiang Mai, Thailand </w:t>
            </w:r>
            <w:r w:rsidRPr="000602FE">
              <w:rPr>
                <w:rFonts w:ascii="TH SarabunPSK" w:eastAsia="Times New Roman" w:hAnsi="TH SarabunPSK" w:cs="TH SarabunPSK"/>
                <w:color w:val="000000"/>
                <w:sz w:val="32"/>
                <w:szCs w:val="32"/>
              </w:rPr>
              <w:br/>
              <w:t xml:space="preserve">e  The Center for Environmental Health, Toxicology and Management of Chemical, Faculty of Science, Chiang Mai University, Chiang Mai, Thailand </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19</w:t>
            </w:r>
          </w:p>
        </w:tc>
        <w:tc>
          <w:tcPr>
            <w:tcW w:w="8002" w:type="dxa"/>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Sensors and Actuators, B: Chemical</w:t>
            </w:r>
            <w:r w:rsidRPr="000602FE">
              <w:rPr>
                <w:rFonts w:ascii="TH SarabunPSK" w:eastAsia="Times New Roman" w:hAnsi="TH SarabunPSK" w:cs="TH SarabunPSK"/>
                <w:color w:val="000000"/>
                <w:sz w:val="32"/>
                <w:szCs w:val="32"/>
              </w:rPr>
              <w:br/>
              <w:t>2015</w:t>
            </w:r>
            <w:r w:rsidRPr="000602FE">
              <w:rPr>
                <w:rFonts w:ascii="TH SarabunPSK" w:eastAsia="Times New Roman" w:hAnsi="TH SarabunPSK" w:cs="TH SarabunPSK"/>
                <w:color w:val="000000"/>
                <w:sz w:val="32"/>
                <w:szCs w:val="32"/>
              </w:rPr>
              <w:br/>
              <w:t>Ultra-sensitive H2S sensors based on hydrothermal/impregnation-made Ru-</w:t>
            </w:r>
            <w:r w:rsidRPr="000602FE">
              <w:rPr>
                <w:rFonts w:ascii="TH SarabunPSK" w:eastAsia="Times New Roman" w:hAnsi="TH SarabunPSK" w:cs="TH SarabunPSK"/>
                <w:color w:val="000000"/>
                <w:sz w:val="32"/>
                <w:szCs w:val="32"/>
              </w:rPr>
              <w:lastRenderedPageBreak/>
              <w:t>functionalized WO3 nanorods  ( Articles not published yet, but available online Article in press About articles in press (opens in a new window) )</w:t>
            </w:r>
            <w:r w:rsidRPr="000602FE">
              <w:rPr>
                <w:rFonts w:ascii="TH SarabunPSK" w:eastAsia="Times New Roman" w:hAnsi="TH SarabunPSK" w:cs="TH SarabunPSK"/>
                <w:color w:val="000000"/>
                <w:sz w:val="32"/>
                <w:szCs w:val="32"/>
              </w:rPr>
              <w:br/>
              <w:t xml:space="preserve">Kruefu, V.a ,  Wisitsoraat, A.b,  Tuantranont, A.b,  Phanichphant, S.c  </w:t>
            </w:r>
            <w:r w:rsidRPr="000602FE">
              <w:rPr>
                <w:rFonts w:ascii="TH SarabunPSK" w:eastAsia="Times New Roman" w:hAnsi="TH SarabunPSK" w:cs="TH SarabunPSK"/>
                <w:color w:val="000000"/>
                <w:sz w:val="32"/>
                <w:szCs w:val="32"/>
              </w:rPr>
              <w:br/>
              <w:t xml:space="preserve">a  Program in Materials Science, Faculty of Science, Maejo University, Chiang Mai 50290, Thailand </w:t>
            </w:r>
            <w:r w:rsidRPr="000602FE">
              <w:rPr>
                <w:rFonts w:ascii="TH SarabunPSK" w:eastAsia="Times New Roman" w:hAnsi="TH SarabunPSK" w:cs="TH SarabunPSK"/>
                <w:color w:val="000000"/>
                <w:sz w:val="32"/>
                <w:szCs w:val="32"/>
              </w:rPr>
              <w:br/>
              <w:t xml:space="preserve">b  National Electronics and Computer Technology Center, National Science and Technology Development Agency, Pathumthani 12120, Thailand </w:t>
            </w:r>
            <w:r w:rsidRPr="000602FE">
              <w:rPr>
                <w:rFonts w:ascii="TH SarabunPSK" w:eastAsia="Times New Roman" w:hAnsi="TH SarabunPSK" w:cs="TH SarabunPSK"/>
                <w:color w:val="000000"/>
                <w:sz w:val="32"/>
                <w:szCs w:val="32"/>
              </w:rPr>
              <w:br/>
              <w:t xml:space="preserve">c  Materials Science Research Center, Faculty of Science, Chiang Mai University, Chiang Mai 50200, Thailand </w:t>
            </w:r>
          </w:p>
          <w:p w:rsidR="00453ADD" w:rsidRPr="000602FE" w:rsidRDefault="00453ADD" w:rsidP="00453ADD">
            <w:pPr>
              <w:rPr>
                <w:rFonts w:ascii="TH SarabunPSK" w:eastAsia="Times New Roman" w:hAnsi="TH SarabunPSK" w:cs="TH SarabunPSK"/>
                <w:color w:val="000000"/>
                <w:sz w:val="32"/>
                <w:szCs w:val="32"/>
              </w:rPr>
            </w:pPr>
          </w:p>
          <w:p w:rsidR="00453ADD" w:rsidRPr="000602FE" w:rsidRDefault="00453ADD" w:rsidP="00453ADD">
            <w:pPr>
              <w:rPr>
                <w:rFonts w:ascii="TH SarabunPSK" w:eastAsia="Times New Roman" w:hAnsi="TH SarabunPSK" w:cs="TH SarabunPSK"/>
                <w:color w:val="000000"/>
                <w:sz w:val="32"/>
                <w:szCs w:val="32"/>
              </w:rPr>
            </w:pP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20</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Photochemistry and Photobiology B: Biology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142, January 2015, Pages 124-128</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Biomass of algae growth on natural water medium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Ramaraj, R.a ,  Tsai, D.D.-W.b,  Chen, P.H.b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School of Renewable Energy, Maejo University, Sansai,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Department of Soil and Water Conservation, National Chung-Hsing University, Taichung, Taiwan</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21</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Clean - Soil, Air, Water</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43, Issue 5, 1 May 2015, Pages 761-766</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Enhanced Carbon Dioxide Fixation and Bio-oil Production of a Microalgal Consortium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Boonma, S.a,  Chaiklangmuang, S.b,  Chaiwongsar, S.c,  Pekkoh, J.a,  Pumas, C.a,  Ungsethaphand, T.d,  Tongsiri, S.d,  Peerapornpisal, Y.ae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Biology, Faculty of Science,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Industrial Chemistry, Faculty of Science,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Faculty of Science and Agricultural Technology, Rajamangala University of Technology Lanna,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d  Faculty of Fisheries Technology and Aquatic Resources,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  The Center for Environmental Health, Toxicology and Management of Chemical, Faculty of Science, Chiang Mai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22</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International Journal of Logistics Systems and Management</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21, Issue 2, 2015, Pages 242-268</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The key factors for selecting C2C logistics companies in Thailand: An application of analytical hierarchy process and three ranking logic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Pongpanich, R.ab ,  Lee, T.-R.c ,  Sinnarong, 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Institute of Technology Management, National Chung Hsing University, 250 Kuo Kuang Rd., Taichung City, Taiwan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Faculty of Arts and Management Science, Surat Thani Campus, Prince of Songkla University, Muang, Surat Thani,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c  Department of Marketing, National Chung Hsing University, 250 Kuo Kuang Rd., Taichung City, Taiwan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Department of Economics, Maejo University-Phrae Campus, Phrae,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23</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International Journal of Agriculture and Biology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17, Issue 3, 2015, Pages 653-657</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Cultivation of algae in vegetable and fruit canning industrial wastewater treatment effluent for tilapia (Oreochromis niloticus) feed supplement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Cheunbarn, T</w:t>
            </w:r>
            <w:proofErr w:type="gramStart"/>
            <w:r w:rsidRPr="000602FE">
              <w:rPr>
                <w:rFonts w:ascii="TH SarabunPSK" w:eastAsia="Times New Roman" w:hAnsi="TH SarabunPSK" w:cs="TH SarabunPSK"/>
                <w:color w:val="000000"/>
                <w:sz w:val="32"/>
                <w:szCs w:val="32"/>
              </w:rPr>
              <w:t>. ,</w:t>
            </w:r>
            <w:proofErr w:type="gramEnd"/>
            <w:r w:rsidRPr="000602FE">
              <w:rPr>
                <w:rFonts w:ascii="TH SarabunPSK" w:eastAsia="Times New Roman" w:hAnsi="TH SarabunPSK" w:cs="TH SarabunPSK"/>
                <w:color w:val="000000"/>
                <w:sz w:val="32"/>
                <w:szCs w:val="32"/>
              </w:rPr>
              <w:t xml:space="preserve">  Cheunbarn, 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Faculty of Science,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24</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Waste Management</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39, 1 May 2015, Pages 3-14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Forecasting of municipal solid waste quantity in a developing country using multivariate grey models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Intharathirat, R.a ,  Abdul Salam, P.a ,  Kumar, S.a ,  Untong, A.b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Energy Field of Study, School of Environment, Resources and Development, Asian Institute of Technology, P.O. Box 4, KlongLuang, Pathumthani,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School of Tourism Development, Maejo University, Chiangmai,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25</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Applied Physics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117, Issue 2, 14 January 2015, Article number 024101</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Electric field-induced phase transitions in Li-modified Na0.5K0.5NbO3 at the polymorphic phase boundary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Iamsasri, T.ab,  Tutuncu, G.b,  Uthaisar, C.c,  Wongsaenmai, S.d,  Pojprapai, S.c,  Jones, J.L.ab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Materials Science and Engineering, North Carolina State University, Raleigh, NC, United States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Materials Science and Engineering, University of Florida, Gainesville, FL, United States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School of Ceramic Engineering, Institute of Engineering, Suranaree University of Technology, Nakorn Ratchasima,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Program in Materials Science, Faculty of Science,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26</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Materials Chemistry and Physics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153, 1 March 2015, Pages 127-134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Shape transformation of silver nanospheres to silver nanoplates induced by redox reaction of hydrogen peroxide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Parnklang, T.a,  Lamlua, B.a,  Gatemala, H.a,  Thammacharoen, C.a,  Kuimalee, S.b,  Lohwongwatana, B.c,  Ekgasit, S.a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Chemistry, Faculty of Science, Chulalongkorn University, 254 Phyathai Road, Patumwan, Bangkok,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Industrial Chemistry and Textile Technology Programme, Faculty of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  Metallurgical Engineering Department, Faculty of Engineering, Chulalongkorn University, 254 Phyathai Road, Patumwan, Bangkok,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27</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Maejo International Journal of Science and Technology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Volume </w:t>
            </w:r>
            <w:r w:rsidRPr="000602FE">
              <w:rPr>
                <w:rFonts w:ascii="TH SarabunPSK" w:eastAsia="Times New Roman" w:hAnsi="TH SarabunPSK" w:cs="TH SarabunPSK"/>
                <w:color w:val="000000"/>
                <w:sz w:val="32"/>
                <w:szCs w:val="32"/>
                <w:cs/>
              </w:rPr>
              <w:t>9</w:t>
            </w:r>
            <w:r w:rsidRPr="000602FE">
              <w:rPr>
                <w:rFonts w:ascii="TH SarabunPSK" w:eastAsia="Times New Roman" w:hAnsi="TH SarabunPSK" w:cs="TH SarabunPSK"/>
                <w:color w:val="000000"/>
                <w:sz w:val="32"/>
                <w:szCs w:val="32"/>
              </w:rPr>
              <w:t xml:space="preserve">, Issue </w:t>
            </w:r>
            <w:r w:rsidRPr="000602FE">
              <w:rPr>
                <w:rFonts w:ascii="TH SarabunPSK" w:eastAsia="Times New Roman" w:hAnsi="TH SarabunPSK" w:cs="TH SarabunPSK"/>
                <w:color w:val="000000"/>
                <w:sz w:val="32"/>
                <w:szCs w:val="32"/>
                <w:cs/>
              </w:rPr>
              <w:t>1</w:t>
            </w:r>
            <w:r w:rsidRPr="000602FE">
              <w:rPr>
                <w:rFonts w:ascii="TH SarabunPSK" w:eastAsia="Times New Roman" w:hAnsi="TH SarabunPSK" w:cs="TH SarabunPSK"/>
                <w:color w:val="000000"/>
                <w:sz w:val="32"/>
                <w:szCs w:val="32"/>
              </w:rPr>
              <w:t xml:space="preserve">, January/February </w:t>
            </w:r>
            <w:r w:rsidRPr="000602FE">
              <w:rPr>
                <w:rFonts w:ascii="TH SarabunPSK" w:eastAsia="Times New Roman" w:hAnsi="TH SarabunPSK" w:cs="TH SarabunPSK"/>
                <w:color w:val="000000"/>
                <w:sz w:val="32"/>
                <w:szCs w:val="32"/>
                <w:cs/>
              </w:rPr>
              <w:t>2015</w:t>
            </w:r>
            <w:r w:rsidRPr="000602FE">
              <w:rPr>
                <w:rFonts w:ascii="TH SarabunPSK" w:eastAsia="Times New Roman" w:hAnsi="TH SarabunPSK" w:cs="TH SarabunPSK"/>
                <w:color w:val="000000"/>
                <w:sz w:val="32"/>
                <w:szCs w:val="32"/>
              </w:rPr>
              <w:t xml:space="preserve">, Pages </w:t>
            </w:r>
            <w:r w:rsidRPr="000602FE">
              <w:rPr>
                <w:rFonts w:ascii="TH SarabunPSK" w:eastAsia="Times New Roman" w:hAnsi="TH SarabunPSK" w:cs="TH SarabunPSK"/>
                <w:color w:val="000000"/>
                <w:sz w:val="32"/>
                <w:szCs w:val="32"/>
                <w:cs/>
              </w:rPr>
              <w:t>10-20</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Performance investigation of a modified small engine fueled with producer gas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Homdoung, N.a,  Tippayawong, N.a ,  Dussadee, N.b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Mechanical Engineering,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School of Renewable Energy,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28</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ZooKeys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472, 2015, Pages 27-41</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Review of the millipede genus Kronopolites Attems, 1914 (Diplopoda, Polydesmida, Paradoxosomatidae), with the description of a new species from Laos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Likhitrakarn, N.a,  Golovatch, S.I.b ,  Panha, S.c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Division of Plant Protection,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Institute for Problems of Ecology and Evolution, Russian Academy of Sciences, Leninsky pr. 33, Moscow, Russian Federation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  Animal Systematics Research Unit, Department of Biology, Chulalongkorn University, Bangkok,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cs/>
              </w:rPr>
            </w:pPr>
            <w:r w:rsidRPr="000602FE">
              <w:rPr>
                <w:rFonts w:ascii="TH SarabunPSK" w:eastAsia="Times New Roman" w:hAnsi="TH SarabunPSK" w:cs="TH SarabunPSK"/>
                <w:color w:val="333333"/>
                <w:sz w:val="32"/>
                <w:szCs w:val="32"/>
              </w:rPr>
              <w:t>29</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Global Change Biology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21, Issue 2, 1 February 2015, Pages 528-549</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CTFS-ForestGEO: A worldwide network monitoring forests in an era of global change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Anderson-Teixeira, K.J.ab ,  Davies, S.J.ac,  Bennett, A.C.b,  Gonzalez-Akre, E.B.b,  Muller-Landau, H.C.a,  Joseph Wright, S.a,  Abu Salim, K.d,  Almeyda Zambrano, A.M.bef,  Alonso, A.g,  Baltzer, J.L.h,  Basset, Y.a,  Bourg, N.A.b,  Broadbent, E.N.bef,  Brockelman, W.Y.i,  Bunyavejchewin, S.j,  Burslem, D.F.R.P.k,  Butt, N.lm,  Cao, M.n,  Cardenas, D.o,  Chuyong, G.B.p,  Clay, K.q,  Cordell, S.r,  Dattaraja, H.S.s,  Deng, X.n,  Detto, M.a,  Du, X.t,  Duque, A.u,  Erikson, D.L.c,  Ewango, C.E.N.v,  Fischer, G.A.w,  Fletcher, C.x,  Foster, R.B.y,  Giardina, C.P.r,  Gilbert, G.S.az,  Gunatilleke, N.aa,  Gunatilleke, S.aa,  Hao, Z.ab,  Hargrove, W.W.ac,  Hart, T.B.ad,  Hau, B.C.H.ae,  He, F.af,  Hoffman, F.M.ag,  Howe, R.W.ah,  Hubbell, S.P.aai,  Inman-Narahari, F.M.aj,  Jansen, P.A.aak,  Jiang, M.al,  Johnson, D.J.q,  Kanzaki, M.am,  Kassim, A.R.x,  Kenfack, D.ac,  Kibet, S.anao,  Kinnaird, M.F.apaq,  Korte, L.g,  Kral, K.ar,  Kumar, J.ag,  Larson, A.J.as,  Li, Y.at,  Li, X.au,  Liu, S.av,  Lum, S.K.Y.aw,  Lutz, J.A.ax,  Ma, K.t,  Maddalena, D.M.ag,  Makana, J.-R.ay,  Malhi, Y.m,  Marthews, T.m,  Mat Serudin, R.az,  Mcmahon, S.M.aba,  McShea, W.J.b,  Memiaghe, H.R.bb,  Mi, X.t,  Mizuno, T.am,  Morecroft, M.bc,  Myers, J.A.bd,  Novotny, V.bebf,  de Oliveira, A.A.bg,  Ong, P.S.bh,  Orwig, D.A.bi,  Ostertag, R.bj,  den Ouden, J.bk,  Parker, G.G.ba,  Phillips, R.P.q,  Sack, L.ai,  Sainge, M.N.bl,  Sang, W.t,  Sri-ngernyuang, K.bm,  Sukumar, R.s,  Sun, I.-F.bn,  Sungpalee, W.bm,  Suresh, H.S.s,  Tan, S.bo,  Thomas, S.C.bp,  Thomas, D.W.bq,  Thompson, J.brbs,  Turner, B.L.a,  Uriarte, M.bt,  Valencia, R.bu,  Vallejo, M.I.bv,  </w:t>
            </w:r>
            <w:r w:rsidRPr="000602FE">
              <w:rPr>
                <w:rFonts w:ascii="TH SarabunPSK" w:eastAsia="Times New Roman" w:hAnsi="TH SarabunPSK" w:cs="TH SarabunPSK"/>
                <w:color w:val="000000"/>
                <w:sz w:val="32"/>
                <w:szCs w:val="32"/>
              </w:rPr>
              <w:lastRenderedPageBreak/>
              <w:t xml:space="preserve">Vicentini, A.bw,  Vrška, T.ar,  Wang, X.bx,  Wang, X.ad,  Weiblen, G.by,  Wolf, A.bz,  Xu, H.at,  Yap, S.bh,  Zimmerman, J.bs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Hide additional authors</w:t>
            </w:r>
          </w:p>
        </w:tc>
        <w:tc>
          <w:tcPr>
            <w:tcW w:w="5812" w:type="dxa"/>
          </w:tcPr>
          <w:p w:rsidR="00453ADD" w:rsidRPr="000602FE" w:rsidRDefault="00453ADD" w:rsidP="00453ADD">
            <w:pPr>
              <w:jc w:val="center"/>
              <w:rPr>
                <w:rFonts w:ascii="TH SarabunPSK" w:eastAsia="Times New Roman" w:hAnsi="TH SarabunPSK" w:cs="TH SarabunPSK"/>
                <w:sz w:val="32"/>
                <w:szCs w:val="32"/>
              </w:rPr>
            </w:pPr>
            <w:r w:rsidRPr="000602FE">
              <w:rPr>
                <w:rFonts w:ascii="TH SarabunPSK" w:eastAsia="Times New Roman" w:hAnsi="TH SarabunPSK" w:cs="TH SarabunPSK"/>
                <w:sz w:val="32"/>
                <w:szCs w:val="32"/>
              </w:rPr>
              <w:lastRenderedPageBreak/>
              <w:t xml:space="preserve">4 </w:t>
            </w:r>
            <w:r w:rsidRPr="000602FE">
              <w:rPr>
                <w:rFonts w:ascii="TH SarabunPSK" w:eastAsia="Times New Roman" w:hAnsi="TH SarabunPSK" w:cs="TH SarabunPSK"/>
                <w:sz w:val="32"/>
                <w:szCs w:val="32"/>
                <w:cs/>
              </w:rPr>
              <w:t>รายการ</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1) Biotropica</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Volume 47, Issue 3, 1 May 2015, Pages 320-329</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lastRenderedPageBreak/>
              <w:t>Age-related Crown Thinning in Tropical Forest Trees  (Article)</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Quinn, E.M.</w:t>
            </w:r>
            <w:proofErr w:type="gramStart"/>
            <w:r w:rsidRPr="000602FE">
              <w:rPr>
                <w:rFonts w:ascii="TH SarabunPSK" w:eastAsia="Times New Roman" w:hAnsi="TH SarabunPSK" w:cs="TH SarabunPSK"/>
                <w:sz w:val="32"/>
                <w:szCs w:val="32"/>
              </w:rPr>
              <w:t>,  Thomas</w:t>
            </w:r>
            <w:proofErr w:type="gramEnd"/>
            <w:r w:rsidRPr="000602FE">
              <w:rPr>
                <w:rFonts w:ascii="TH SarabunPSK" w:eastAsia="Times New Roman" w:hAnsi="TH SarabunPSK" w:cs="TH SarabunPSK"/>
                <w:sz w:val="32"/>
                <w:szCs w:val="32"/>
              </w:rPr>
              <w:t xml:space="preserve">, S.C.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Faculty of Forestry, University of Toronto, Earth Sciences Building, 33 Willcocks Street, Toronto, ON, Canada</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2) Journal of Geophysical Research G: Biogeosciences</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Volume 120, Issue 2, February 2015, Pages 341-360</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The role of local-scale heterogeneities in terrestrial ecosystem modeling  (Article)</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Pappas, C.a ,  Fatichi, S.a,  Rimkus, S.a,  Burlando, P.a,  Huber, M.O.b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a  Institute of Environmental Engineering, ETH Zurich, Zurich, Switzerland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b  WSL Swiss Federal Institute for Forest, Snow and Landscape Research, Birmensdorf, Switzerland</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3) Trends in Ecology and Evolution</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Volume 30, Issue 5, 1 May 2015, Pages 255-260</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Feedbacks and landscape-level vegetation dynamics  (Review)</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Bowman, D.M.J.S.a ,  Perry, G.L.W.bc,  Marston, J.B.d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a  School of Biological Sciences, University of Tasmania, Hobart, TAS, Australia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lastRenderedPageBreak/>
              <w:t xml:space="preserve">b  School of Environment, University of Auckland, Private Bag 92019, Auckland, New Zealand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c  School of Biological Sciences, University of Auckland, Private Bag 92019, Auckland, New Zealand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d  Department of Physics, Brown University, Providence, RI, United States</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4) Trends in Ecology and Evolution</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Volume 30, Issue 6, 1 June 2015, Pages 334-346</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Whole-ecosystem experimental manipulations of tropical forests  (Review)</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Fayle, T.M.abc ,  Turner, E.C.d,  Basset, Y.ae,  Ewers, R.M.b,  Reynolds, G.f,  Novotny, V.a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a  Institute of Entomology, Biology Centre of Academy of Sciences Czech Republic and Faculty of Science, University of South Bohemia, Branišovská 31, České Bud</w:t>
            </w:r>
            <w:r w:rsidRPr="000602FE">
              <w:rPr>
                <w:rFonts w:ascii="Arial" w:eastAsia="Times New Roman" w:hAnsi="Arial" w:cs="Arial"/>
                <w:sz w:val="32"/>
                <w:szCs w:val="32"/>
              </w:rPr>
              <w:t>ě</w:t>
            </w:r>
            <w:r w:rsidRPr="000602FE">
              <w:rPr>
                <w:rFonts w:ascii="TH SarabunPSK" w:eastAsia="Times New Roman" w:hAnsi="TH SarabunPSK" w:cs="TH SarabunPSK"/>
                <w:sz w:val="32"/>
                <w:szCs w:val="32"/>
              </w:rPr>
              <w:t xml:space="preserve">jovice, Czech Republic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b  Department of Life Sciences, Imperial College London, Silwood Park Campus, Buckhurst Road, Ascot, Berkshire, United Kingdom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c  Institute for Tropical Biology and Conservation, Universiti Malaysia Sabah, Kota Kinabalu, Sabah, Malaysia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lastRenderedPageBreak/>
              <w:t xml:space="preserve">d  Insect Ecology Group, University Museum of Zoology, Downing Street, Cambridge, United Kingdom </w:t>
            </w:r>
          </w:p>
          <w:p w:rsidR="00453ADD" w:rsidRPr="000602FE" w:rsidRDefault="00453ADD" w:rsidP="00453ADD">
            <w:pPr>
              <w:rPr>
                <w:rFonts w:ascii="TH SarabunPSK" w:eastAsia="Times New Roman" w:hAnsi="TH SarabunPSK" w:cs="TH SarabunPSK"/>
                <w:sz w:val="32"/>
                <w:szCs w:val="32"/>
              </w:rPr>
            </w:pPr>
            <w:r w:rsidRPr="000602FE">
              <w:rPr>
                <w:rFonts w:ascii="TH SarabunPSK" w:eastAsia="Times New Roman" w:hAnsi="TH SarabunPSK" w:cs="TH SarabunPSK"/>
                <w:sz w:val="32"/>
                <w:szCs w:val="32"/>
              </w:rPr>
              <w:t xml:space="preserve">e  Smithsonian Tropical Research Institute, Apartado, Panama City, Panama </w:t>
            </w:r>
          </w:p>
          <w:p w:rsidR="00453ADD" w:rsidRPr="000602FE" w:rsidRDefault="00453ADD" w:rsidP="00453ADD">
            <w:pPr>
              <w:rPr>
                <w:rFonts w:ascii="TH SarabunPSK" w:hAnsi="TH SarabunPSK" w:cs="TH SarabunPSK"/>
                <w:sz w:val="32"/>
                <w:szCs w:val="32"/>
              </w:rPr>
            </w:pPr>
            <w:r w:rsidRPr="000602FE">
              <w:rPr>
                <w:rFonts w:ascii="TH SarabunPSK" w:eastAsia="Times New Roman" w:hAnsi="TH SarabunPSK" w:cs="TH SarabunPSK"/>
                <w:sz w:val="32"/>
                <w:szCs w:val="32"/>
              </w:rPr>
              <w:t>f  The Royal Society SE Asia Rainforest Research Programme, Danum Valley Field Centre, PO Box 60282, Lahad Datu, Sabah, Malaysia</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30</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Asia Pacific Journal of Tourism Research</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20, Issue 1, 2 January 2015, Pages 29-50</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Homestay Tourism and the Commercialization of the Rural Home in Thailand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Kontogeorgopoulos, N.a ,  Churyen, A.b,  Duangsaeng, V.b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International Political Economy Program, University of Puget Sound, 1500 North Warner, Tacoma, WA, United States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School of Tourism Development, Maejo University, 63 Moo 4, Chiang Mai-Phrao Road, Sansai,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31</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Diabetes Research</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2015, 2015, Article number 320167</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Antidiabetic and renoprotective effects of cladophora glomerata kützing extract in experimental type 2 diabetic rats: A potential nutraceutical product for diabetic nephropathy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Srimaroeng, C.a ,  Ontawong, A.ab ,  Saowakon, N.c ,  Vivithanaporn, P.d ,  Pongchaidecha, A.a ,  Amornlerdpison, D.e ,  Soodvilai, S.f ,  Chatsudthipong, V.f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Physiology, Faculty of Medicine,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Division of Physiology, School of Medical Sciences, University of Phayao, Phayao,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School of Anatomy, Institute of Science, Suranaree University of Technology, Nakhon Ratchasima,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d  Department of Pharmacology, Faculty of Science, Mahidol University, Bangkok,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e  Faculty of Fisheries Technology and Aquatic Resources, Maejo University, Chiang Mai, Thailand </w:t>
            </w:r>
          </w:p>
          <w:p w:rsidR="00453ADD" w:rsidRPr="000602FE" w:rsidRDefault="00453ADD" w:rsidP="00453ADD">
            <w:pPr>
              <w:rPr>
                <w:rFonts w:ascii="TH SarabunPSK" w:eastAsia="Times New Roman" w:hAnsi="TH SarabunPSK" w:cs="TH SarabunPSK"/>
                <w:color w:val="000000"/>
                <w:sz w:val="32"/>
                <w:szCs w:val="32"/>
                <w:cs/>
              </w:rPr>
            </w:pPr>
            <w:r w:rsidRPr="000602FE">
              <w:rPr>
                <w:rFonts w:ascii="TH SarabunPSK" w:eastAsia="Times New Roman" w:hAnsi="TH SarabunPSK" w:cs="TH SarabunPSK"/>
                <w:color w:val="000000"/>
                <w:sz w:val="32"/>
                <w:szCs w:val="32"/>
              </w:rPr>
              <w:t>f  Department of Physiology, Faculty of Science, Mahidol University, Bangkok,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32</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Risk Management</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17, Issue 1, 9 February 2015, Pages 1-22</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Perceptions of climate-related risks and awareness of climate change of fish cage farmers in northern Thailand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Lebel, P.ab,  Whangchai, N.a,  Chitmanat, C.a,  Promya, J.a,  Lebel, L.b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Fisheries Technology and Aquatic Resources,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b  Unit for Social and Environmental Research, Chiang Mai University, 239 Huay Kaew Rd,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33</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International Journal of Zoological Research</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11, Issue 2, 2015, Pages 57-64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Growth performance, length-weight relationship and condition factor of backcross and reciprocal hybrid catfish reared in net cages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Panase, P.</w:t>
            </w:r>
            <w:proofErr w:type="gramStart"/>
            <w:r w:rsidRPr="000602FE">
              <w:rPr>
                <w:rFonts w:ascii="TH SarabunPSK" w:eastAsia="Times New Roman" w:hAnsi="TH SarabunPSK" w:cs="TH SarabunPSK"/>
                <w:color w:val="000000"/>
                <w:sz w:val="32"/>
                <w:szCs w:val="32"/>
              </w:rPr>
              <w:t>,  Mengumphan</w:t>
            </w:r>
            <w:proofErr w:type="gramEnd"/>
            <w:r w:rsidRPr="000602FE">
              <w:rPr>
                <w:rFonts w:ascii="TH SarabunPSK" w:eastAsia="Times New Roman" w:hAnsi="TH SarabunPSK" w:cs="TH SarabunPSK"/>
                <w:color w:val="000000"/>
                <w:sz w:val="32"/>
                <w:szCs w:val="32"/>
              </w:rPr>
              <w:t xml:space="preserve">, K.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34</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Energy Conversion and Management</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94, April 2015, Pages 286-292</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Performance and emissions of a modified small engine operated on producer gas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Homdoung, N.a,  Tippayawong, N.a ,  Dussadee, N.b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Mechanical Engineering,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School of Renewable Energy,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35</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Energy Conversion and Management</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94, April 2015, Pages 150-158</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Energy and economic analysis of a building air-conditioner with a phase change material (PCM)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Chaiyat, 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School of Renewable Energy,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36</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Applied Logic</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2015</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Learning discrete Bayesian network parameters from continuous data streams: What is the best strategy?  ( Articles not published yet, but available online Article in press About articles in press (opens in a new window)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Ratnapinda, P.ab ,  Druzdzel, M.J.ac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Decision Systems Laboratory, School of Information Sciences and Intelligent Systems Program, University of Pittsburgh, Pittsburgh, PA 15260, USA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Faculty of Science, Information Technology Division, Maejo University, Chiang Mai 50290,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  Faculty of Computer Science, Białystok University of Technology, Wiejska 45A, 15-351 Białystok, Poland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37</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Zootaxa</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3973, Issue 1, 16 June 2015, Pages 175-184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 checklist of the millipedes (Diplopoda) of Cambodia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Likhitrakarn, N.a,  Golovatch, S.I.b ,  Panha, S.c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Division of Plant Protection, Faculty of Agricultural Production,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Institute for Problems of Ecology and Evolution, Russian Academy of Sciences, Leninsky pr. 33, Moscow, Russian Federation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  Animal Systematics Research Unit, Department of Biology, Chulalongkorn University, Bangkok,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38</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Case Studies in Thermal Engineering</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5, 1 March 2015, Article number 66, Pages 98-103</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Prediction of small spark ignited engine performance using producer gas as fuel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Homdoung, N.a,  Tippayawong, N.a ,  Dussadee, N.b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Mechanical Engineering,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School of Renewable Energy,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39</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the Electrochemical Society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162, Issue 8, 2015, Pages D360-D364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Effect of fluorosurfactant additive during Cu-Sn codeposition from methanesulfonic acid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Pewnim, N.a ,  Roy, S.b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Chemistry, Faculty of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School of Chemical Engineering and Advanced Materials, Merz Court, Newcastle University, Newcastle upon Tyne, United Kingdom</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40</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International Journal of Engineering and Technology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7, Issue 1, 2015, Pages 317-326</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Assessment alternative energy for organic rankine cycle power plant in Thailand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Chaiyat, 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School of Renewable Energy,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41</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Chiang Mai Journal of Science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42, Issue 1, 2015, Pages 149-156</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Mosquito larvicidal properties of Anisomeles malabarica (L.) extracts against the malarial vector, Anopheles stephensi (Liston)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Unpaprom, Y.a,  Ramaraj, R.b ,  Kadarkarai, M.b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Division of Entomology, Department of Zoology, School of Life Sciences, Bharathiar University, Coimbatore, Tamil Nadu, India</w:t>
            </w:r>
          </w:p>
          <w:p w:rsidR="00453ADD" w:rsidRPr="000602FE" w:rsidRDefault="00453ADD" w:rsidP="00453ADD">
            <w:pPr>
              <w:rPr>
                <w:rFonts w:ascii="TH SarabunPSK" w:eastAsia="Times New Roman" w:hAnsi="TH SarabunPSK" w:cs="TH SarabunPSK"/>
                <w:color w:val="000000"/>
                <w:sz w:val="32"/>
                <w:szCs w:val="32"/>
              </w:rPr>
            </w:pP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42</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Food Science and Technology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34, Issue 4, 2015, Pages 793-799</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Screening and kinetics of glutaminase and glutamate decarboxylase producing lactic acid bacteria from fermented thai foods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Woraharn, S.a,  Lailerd, N.b,  Sivamaruthi, B.S.a,  Wangcharoen, W.c,  Sirisattha, S.d,  Chaiyasut, C.a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Pharmaceutical Sciences,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Physiology,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Maejo University, Sansai,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Department of Bioscience, Thailand Institute of Scientific and Technological Research, Pathumthani,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43</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Sensors and Actuators, B: Chemical</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204, 1 December 2014, Pages 239-249</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NO2 sensing properties of flame-made MnOx-loaded ZnO-nanoparticle thick film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Tamaekong, N.a ,  Liewhiran, C.b,  Wisitsoraat, A.c,  Tuantranont, A.c,  Phanichphant, S.d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Program in Materials Science, Faculty of Science, Maejo University, Chiang Mai 50290,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Physics and Materials Science, Faculty of Science, Chiang Mai University, Chiang Mai 50200,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Nanoelectronics and MEMS Laboratory, National Electronics and Computer Technology Center, Klong Luang, Pathumthani 12120,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Materials Science Research Center, Faculty of Science, Chiang Mai University, Chiang Mai 50200,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44</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The effect of Pt nanoparticles loading on H2 sensing properties of flame-spray-made SnO2 sensing films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Liewhiran, C.ad ,  Tamaekong, N.b,  Tuantranont, A.c,  Wisitsoraat, A.c,  Phanichphant, S.d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Physics and Materials Science, Faculty of Science, Chiang Mai University, Chiang Mai 50202,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Program in Materials Science, Faculty of Science, Maejo University, Chiang Mai 50290,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c  Nanoelectronics and MEMS Laboratory, National Electronics and Computer Technology Center, Klong Luang, Pathumthani 12120,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Materials Science Research Center, Faculty of Science, Chiang Mai University, Chiang Mai 50202,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45</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Nanoscience and Nanotechnology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14, Issue 10, 1 October 2014, Pages 7763-7767</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CO detection of hydrothermally synthesized Pt-loaded WO3films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Samerjai, T.a,  Tamaekong, N.b,  Liewhiran, C.c,  Wisitsoraat, A.d,  Phanichphant, S.e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Graduate School, Nanoscience and Nanotechnology Program,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Faculty of Science, Program in Materials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Faculty of Science, Department of Physics and Materials Science,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d  Nanoelectronics and MEMS Laboratory, National Electronics and Computer Technology Center, Klong Luang, Pathumthani,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  Faculty of Science, Materials Science Research Center, Chiang Mai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46</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Nanoscience and Nanotechnology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14, Issue 10, 1 October 2014, Pages 7860-7864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The effect of Mn on flame spray pyrolysis-made ZnO nanoparticles for flammable gases detection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Tamaekong, N.a,  Samerjai, T.b,  Liewhiran, C.c,  Wisitsoraat, A.d,  Phanichphant, S.e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Science, Program in Materials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Nanoscience and Nanotechnology Program, Faculty of Graduate School,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Faculty of Science, Department of Physics and Materials Science,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d  Nanoelectronics and MEMS Laboratory, National Electronics and Computer Technology Center, Klong Luang, Pathumthani,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  Faculty of Science, Materials Science Research Center, Chiang Mai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47</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Nanoscience and Nanotechnology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14, Issue 10, 1 October 2014, Pages 7768-7773</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Enhanced ethanol selectivity of flame-spray-made Au/ZnO Thick Films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Kruefu, V.ab,  Wisitsoraat, A.c,  Phanichphant, S.d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Science, Program in Materials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Faculty of Science, Nanoscience and Nanotechnology Research Laboratory (NNRL),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c  Nanoelectronics and MEMS Laboratory, Pathumthani,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Faculty of Science, Materials Science Research Center, Chiang Mai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48</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Water Resources and Rural Development</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 October 01, 2014, Pages 12-28</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Benefit sharing from hydropower watersheds: Rationales, practices, and potential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Lebel, L.a ,  Lebel, P.ab,  Chitmanat, C.b,  Sriyasak, P.ab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Unit for Social and Environmental Research,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Faculty of Fisheries Technology and Aquatic Resources,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49</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Journal of Alloys and Compounds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608, 25 September 2014, Pages 1-7</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Phase formation, dielectric and magnetic properties of bismuth ferrite-lead magnesium niobate multiferroic composites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Wongmaneerung, R.a ,  Padchasri, J.b,  Tipakontitikul, R.b,  Loan, T.H.c,  Jantaratana, P.d,  Yimnirun, R.e,  Ananta, S.f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Science, Maejo University, Chiang Mai 50290,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Physics, Ubonratchathani University, Ubonratchathani 31490,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c  International Training Institute for Materials Science (ITIMS), Hanoi University of Science and Technology, No. 1, Dai Co Viet, Hanoi, Viet Nam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d  Department of Physics, Kasetsart University, Bangkok 10900,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e  School of Physics, Institute of Science, Suranaree University of Technology, Nakhon Ratchasima 30000,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  Department of Physics and Materials Science, Faculty of Science, Chiang Mai University, Chiang Mai 50200, Thailand</w:t>
            </w:r>
          </w:p>
        </w:tc>
        <w:tc>
          <w:tcPr>
            <w:tcW w:w="5812" w:type="dxa"/>
          </w:tcPr>
          <w:p w:rsidR="00453ADD" w:rsidRPr="000602FE" w:rsidRDefault="00453ADD" w:rsidP="00453ADD">
            <w:pPr>
              <w:jc w:val="center"/>
              <w:rPr>
                <w:rFonts w:ascii="TH SarabunPSK" w:hAnsi="TH SarabunPSK" w:cs="TH SarabunPSK"/>
                <w:sz w:val="32"/>
                <w:szCs w:val="32"/>
                <w:cs/>
              </w:rPr>
            </w:pPr>
            <w:r w:rsidRPr="000602FE">
              <w:rPr>
                <w:rFonts w:ascii="TH SarabunPSK" w:hAnsi="TH SarabunPSK" w:cs="TH SarabunPSK"/>
                <w:sz w:val="32"/>
                <w:szCs w:val="32"/>
              </w:rPr>
              <w:lastRenderedPageBreak/>
              <w:t>1</w:t>
            </w:r>
            <w:r w:rsidRPr="000602FE">
              <w:rPr>
                <w:rFonts w:ascii="TH SarabunPSK" w:hAnsi="TH SarabunPSK" w:cs="TH SarabunPSK"/>
                <w:sz w:val="32"/>
                <w:szCs w:val="32"/>
                <w:cs/>
              </w:rPr>
              <w:t xml:space="preserve"> รายการ</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Journal of Alloys and Compounds</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Volume 617, 25 December 2014, Pages 140-148</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Effect of rare earth substitution on properties of barium strontium titanate ceramic and its multiferroic composite with nickel cobalt ferrite  (Article)</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Pahuja, P.a,  Kotnala, R.K.b,  Tandon, R.P.a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a  Department of Physics and Astrophysics, University of Delhi, Delhi 110007, India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b  National Physical Laboratory, Delhi 110012, India</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50</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Pervasive and Mobile Computing</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2014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Understanding tourist behavior using large-scale mobile sensing approach: A case study of mobile phone users in Japan  ( Articles not published yet, but available online Article in press About articles in press (opens in a new window)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Phithakkitnukoon, S.ac ,  Horanont, T.bc,  Witayangkurn, A.c,  Siri, R.d,  Sekimoto, Y.c,  Shibasaki, R.c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Computer Engineering, Faculty of Engineering, Chiang Mai University,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Sirindhorn International Institute of Technology (SIIT), Thammasat University,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Department of Civil Engineering, School of Engineering, University of Tokyo, Japan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  School of Tourism Development, Maejo University,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51</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Ferroelectrics, Letters Section</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41, 5 November 2014, Pages 94-99</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Synthesis and characterization of transparent graphene oxide nanosheets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Narksitipan, S.a ,  Thongtem, S.bc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Program in Materials Science, Faculty of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Physics and Materials Science, Faculty of Science,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  Materials Science Research Cent</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52</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Letters in Applied Microbiology</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59, Issue 3, September 2014, Pages 328-333</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Use of Bacillus subtilis isolates from Tua-nao towards nutritional improvement of soya bean hull for monogastric feed application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Wongputtisin, P.a ,  Khanongnuch, C.b,  Kongbuntad, W.a,  Niamsup, P.a,  Lumyong, S.c,  Sarkar, P.K.d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Department of Biotechnology, Faculty of Agro-Industry,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Department of Biology, Faculty of Science, Chiang Mai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d  Microbiology Laboratory, Department of Botany, University of North Bengal, Siliguri, India</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53</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Case Studies in Thermal Eng</w:t>
            </w:r>
            <w:bookmarkStart w:id="0" w:name="_GoBack"/>
            <w:bookmarkEnd w:id="0"/>
            <w:r w:rsidRPr="000602FE">
              <w:rPr>
                <w:rFonts w:ascii="TH SarabunPSK" w:eastAsia="Times New Roman" w:hAnsi="TH SarabunPSK" w:cs="TH SarabunPSK"/>
                <w:color w:val="000000"/>
                <w:sz w:val="32"/>
                <w:szCs w:val="32"/>
              </w:rPr>
              <w:t>ineering</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 1 November 2014, Pages 166-174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Simulation and experimental study of solar-absorption heat transformer integrating with two-stage high temperature vapor compression heat pump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Chaiyat, N.a ,  Kiatsiriroat, T.b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School of Renewable Energy,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Department of Mechanical Engineering, Chiang Mai University, Chiang Mai, Thailand</w:t>
            </w:r>
          </w:p>
        </w:tc>
        <w:tc>
          <w:tcPr>
            <w:tcW w:w="5812" w:type="dxa"/>
          </w:tcPr>
          <w:p w:rsidR="00453ADD" w:rsidRPr="000602FE" w:rsidRDefault="00453ADD" w:rsidP="00453ADD">
            <w:pPr>
              <w:jc w:val="center"/>
              <w:rPr>
                <w:rFonts w:ascii="TH SarabunPSK" w:hAnsi="TH SarabunPSK" w:cs="TH SarabunPSK"/>
                <w:sz w:val="32"/>
                <w:szCs w:val="32"/>
                <w:cs/>
              </w:rPr>
            </w:pPr>
            <w:r w:rsidRPr="000602FE">
              <w:rPr>
                <w:rFonts w:ascii="TH SarabunPSK" w:hAnsi="TH SarabunPSK" w:cs="TH SarabunPSK"/>
                <w:sz w:val="32"/>
                <w:szCs w:val="32"/>
              </w:rPr>
              <w:t>1</w:t>
            </w:r>
            <w:r w:rsidRPr="000602FE">
              <w:rPr>
                <w:rFonts w:ascii="TH SarabunPSK" w:hAnsi="TH SarabunPSK" w:cs="TH SarabunPSK"/>
                <w:sz w:val="32"/>
                <w:szCs w:val="32"/>
                <w:cs/>
              </w:rPr>
              <w:t xml:space="preserve"> รายการ</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Case Studies in Thermal Engineering</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Volume </w:t>
            </w:r>
            <w:r w:rsidRPr="000602FE">
              <w:rPr>
                <w:rFonts w:ascii="TH SarabunPSK" w:hAnsi="TH SarabunPSK" w:cs="TH SarabunPSK"/>
                <w:sz w:val="32"/>
                <w:szCs w:val="32"/>
                <w:cs/>
              </w:rPr>
              <w:t>5</w:t>
            </w:r>
            <w:r w:rsidRPr="000602FE">
              <w:rPr>
                <w:rFonts w:ascii="TH SarabunPSK" w:hAnsi="TH SarabunPSK" w:cs="TH SarabunPSK"/>
                <w:sz w:val="32"/>
                <w:szCs w:val="32"/>
              </w:rPr>
              <w:t xml:space="preserve">, </w:t>
            </w:r>
            <w:r w:rsidRPr="000602FE">
              <w:rPr>
                <w:rFonts w:ascii="TH SarabunPSK" w:hAnsi="TH SarabunPSK" w:cs="TH SarabunPSK"/>
                <w:sz w:val="32"/>
                <w:szCs w:val="32"/>
                <w:cs/>
              </w:rPr>
              <w:t>1</w:t>
            </w:r>
            <w:r w:rsidRPr="000602FE">
              <w:rPr>
                <w:rFonts w:ascii="TH SarabunPSK" w:hAnsi="TH SarabunPSK" w:cs="TH SarabunPSK"/>
                <w:sz w:val="32"/>
                <w:szCs w:val="32"/>
              </w:rPr>
              <w:t xml:space="preserve"> March </w:t>
            </w:r>
            <w:r w:rsidRPr="000602FE">
              <w:rPr>
                <w:rFonts w:ascii="TH SarabunPSK" w:hAnsi="TH SarabunPSK" w:cs="TH SarabunPSK"/>
                <w:sz w:val="32"/>
                <w:szCs w:val="32"/>
                <w:cs/>
              </w:rPr>
              <w:t>2015</w:t>
            </w:r>
            <w:r w:rsidRPr="000602FE">
              <w:rPr>
                <w:rFonts w:ascii="TH SarabunPSK" w:hAnsi="TH SarabunPSK" w:cs="TH SarabunPSK"/>
                <w:sz w:val="32"/>
                <w:szCs w:val="32"/>
              </w:rPr>
              <w:t xml:space="preserve">, Article number </w:t>
            </w:r>
            <w:r w:rsidRPr="000602FE">
              <w:rPr>
                <w:rFonts w:ascii="TH SarabunPSK" w:hAnsi="TH SarabunPSK" w:cs="TH SarabunPSK"/>
                <w:sz w:val="32"/>
                <w:szCs w:val="32"/>
                <w:cs/>
              </w:rPr>
              <w:t>70</w:t>
            </w:r>
            <w:r w:rsidRPr="000602FE">
              <w:rPr>
                <w:rFonts w:ascii="TH SarabunPSK" w:hAnsi="TH SarabunPSK" w:cs="TH SarabunPSK"/>
                <w:sz w:val="32"/>
                <w:szCs w:val="32"/>
              </w:rPr>
              <w:t xml:space="preserve">, Pages </w:t>
            </w:r>
            <w:r w:rsidRPr="000602FE">
              <w:rPr>
                <w:rFonts w:ascii="TH SarabunPSK" w:hAnsi="TH SarabunPSK" w:cs="TH SarabunPSK"/>
                <w:sz w:val="32"/>
                <w:szCs w:val="32"/>
                <w:cs/>
              </w:rPr>
              <w:t>127-133</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Prototype implementation and experimental analysis of water heating using recovered waste heat of chimneys  (Article)</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Khaled, M.ab ,  Ramadan, M.a,  Chahine, K.a,  Assi, A.a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 xml:space="preserve">a  School of Engineering, Lebanese International University LIU, PO Box </w:t>
            </w:r>
            <w:r w:rsidRPr="000602FE">
              <w:rPr>
                <w:rFonts w:ascii="TH SarabunPSK" w:hAnsi="TH SarabunPSK" w:cs="TH SarabunPSK"/>
                <w:sz w:val="32"/>
                <w:szCs w:val="32"/>
                <w:cs/>
              </w:rPr>
              <w:t>146404</w:t>
            </w:r>
            <w:r w:rsidRPr="000602FE">
              <w:rPr>
                <w:rFonts w:ascii="TH SarabunPSK" w:hAnsi="TH SarabunPSK" w:cs="TH SarabunPSK"/>
                <w:sz w:val="32"/>
                <w:szCs w:val="32"/>
              </w:rPr>
              <w:t xml:space="preserve">, Beirut, Lebanon </w:t>
            </w:r>
          </w:p>
          <w:p w:rsidR="00453ADD" w:rsidRPr="000602FE" w:rsidRDefault="00453ADD" w:rsidP="00453ADD">
            <w:pPr>
              <w:rPr>
                <w:rFonts w:ascii="TH SarabunPSK" w:hAnsi="TH SarabunPSK" w:cs="TH SarabunPSK"/>
                <w:sz w:val="32"/>
                <w:szCs w:val="32"/>
              </w:rPr>
            </w:pPr>
            <w:r w:rsidRPr="000602FE">
              <w:rPr>
                <w:rFonts w:ascii="TH SarabunPSK" w:hAnsi="TH SarabunPSK" w:cs="TH SarabunPSK"/>
                <w:sz w:val="32"/>
                <w:szCs w:val="32"/>
              </w:rPr>
              <w:t>b  Univ Paris Diderot, Sorbonne Paris Cité, Interdisciplinary Energy Research Institute (PIERI), Paris, France</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54</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Indian Journal of Animal Sciences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84, Issue 9, 1 September 2014, Pages 1004-1010</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Influence of tropical plant sources containing plant secondary compound on rumen fermentation using in vitro gas fermentation technique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Norrapoke, T.ab ,  Wanapat, M.ab ,  Foiklang, S.ab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Tropical Feed Resources Research and Development Center, Department of Animal Science, Khon Kaen University, Khon Kaen,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b  Faculty of Animal Science and Technology, Maejo University,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55</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Far East Journal of Mathematical Sciences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95, Issue 2, 1 December 2014, Pages 181-202</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Analytical and numerical studies on solutions of n-order singular partial differential equations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Charkrit, S</w:t>
            </w:r>
            <w:proofErr w:type="gramStart"/>
            <w:r w:rsidRPr="000602FE">
              <w:rPr>
                <w:rFonts w:ascii="TH SarabunPSK" w:eastAsia="Times New Roman" w:hAnsi="TH SarabunPSK" w:cs="TH SarabunPSK"/>
                <w:color w:val="000000"/>
                <w:sz w:val="32"/>
                <w:szCs w:val="32"/>
              </w:rPr>
              <w:t>. ,</w:t>
            </w:r>
            <w:proofErr w:type="gramEnd"/>
            <w:r w:rsidRPr="000602FE">
              <w:rPr>
                <w:rFonts w:ascii="TH SarabunPSK" w:eastAsia="Times New Roman" w:hAnsi="TH SarabunPSK" w:cs="TH SarabunPSK"/>
                <w:color w:val="000000"/>
                <w:sz w:val="32"/>
                <w:szCs w:val="32"/>
              </w:rPr>
              <w:t xml:space="preserve">  Charkrit, 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Department of Mathematics,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453ADD"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56</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Proceedings - 2014 IEEE International Conference on Services Computing, SCC 2014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17 October 2014, Article number 6930618, Pages 842-843</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11th IEEE International Conference on Services Computing, SCC 2014; Anchorage; United States; 27 June 2014 through 2 July 2014; Category numberE5242; Code 108740</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Space profile-based reverse geocoding service using cloud platform: A case study of Tokyo metropolitan area  (Conference Paper)</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Horanont, T.ab ,  Prapakornpilai, J.c ,  Phithakkitnukoon, S.de ,  Witayangkurn, A.a ,  Shibasaki, R.a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Civil Engineering, University of Tokyo, Tokyo, Japan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b  Sirindhorn International Institute of Technology, Thammasat University, Pathum Thani,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  Department of Computer Science,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 xml:space="preserve">d  Computing and Communications Department, Open University, Milton Keynes, United Kingdom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e  Department of Computer Engineering, Chiang Mai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C02E5E"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57</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Acta Horticulturae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1059, 11 December 2014, Pages 205-212</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Studies on the mechanism of seedless and seedlessness in 'Kyoho' (Vitis vinifera L. × Vitis Labruscana Bailey) grapes induced by streptomycin  (Conference Paper)</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Thanarut, C.a,  Yang, Y.-S.b</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Faculty of Agriculture Production, Maejo University, Sansi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College of Agriculture and Natural Resources, National Chung Hsing University, Taichung, Chinese Taipei, Taiwan</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C02E5E" w:rsidP="00C02E5E">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58</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Far East Journal of Mathematical Sciences</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95, Issue 1, 1 December 2014, Pages 81-93</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An alternative method for solving nonlinear differential equations via integral equations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Charkrit, S.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Department of Mathematics, Maejo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r w:rsidR="00453ADD" w:rsidRPr="000602FE" w:rsidTr="00971F3B">
        <w:tc>
          <w:tcPr>
            <w:tcW w:w="782" w:type="dxa"/>
          </w:tcPr>
          <w:p w:rsidR="00453ADD" w:rsidRPr="000602FE" w:rsidRDefault="00C02E5E"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t>59</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Case Studies in Thermal Engineering</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 1 November 2014, Pages 175-186</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lastRenderedPageBreak/>
              <w:t>Energy reduction of building air-conditioner with phase change material in Thailand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Chaiyat, N.a,  Kiatsiriroat, T.b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School of Renewable Energy, Maejo University, Chiang Mai,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Department of Mechanical Engineering, Chiang Mai University, Chiang Mai,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lastRenderedPageBreak/>
              <w:t>0</w:t>
            </w:r>
          </w:p>
        </w:tc>
      </w:tr>
      <w:tr w:rsidR="00453ADD" w:rsidRPr="000602FE" w:rsidTr="00971F3B">
        <w:tc>
          <w:tcPr>
            <w:tcW w:w="782" w:type="dxa"/>
          </w:tcPr>
          <w:p w:rsidR="00453ADD" w:rsidRPr="000602FE" w:rsidRDefault="00C02E5E" w:rsidP="00453ADD">
            <w:pPr>
              <w:jc w:val="center"/>
              <w:rPr>
                <w:rFonts w:ascii="TH SarabunPSK" w:eastAsia="Times New Roman" w:hAnsi="TH SarabunPSK" w:cs="TH SarabunPSK"/>
                <w:color w:val="333333"/>
                <w:sz w:val="32"/>
                <w:szCs w:val="32"/>
              </w:rPr>
            </w:pPr>
            <w:r w:rsidRPr="000602FE">
              <w:rPr>
                <w:rFonts w:ascii="TH SarabunPSK" w:eastAsia="Times New Roman" w:hAnsi="TH SarabunPSK" w:cs="TH SarabunPSK"/>
                <w:color w:val="333333"/>
                <w:sz w:val="32"/>
                <w:szCs w:val="32"/>
              </w:rPr>
              <w:lastRenderedPageBreak/>
              <w:t>60</w:t>
            </w:r>
          </w:p>
        </w:tc>
        <w:tc>
          <w:tcPr>
            <w:tcW w:w="8002" w:type="dxa"/>
            <w:vAlign w:val="bottom"/>
          </w:tcPr>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Ceramics International</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Volume 40, Issue 8 PART B, September 2014, Pages 13579-13584</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Aging of 0-3 piezoelectric PZT ceramic-Portland cement composites  (Article)</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Chaipanich, A.a ,  Rianyoi, R.a,  Potong, R.a,  Jaitanong, N.b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 xml:space="preserve">a  Department of Physics and Materials Science, Faculty of Science, Chiang Mai University, Chiang Mai 50200, Thailand </w:t>
            </w:r>
          </w:p>
          <w:p w:rsidR="00453ADD" w:rsidRPr="000602FE" w:rsidRDefault="00453ADD" w:rsidP="00453ADD">
            <w:pPr>
              <w:rPr>
                <w:rFonts w:ascii="TH SarabunPSK" w:eastAsia="Times New Roman" w:hAnsi="TH SarabunPSK" w:cs="TH SarabunPSK"/>
                <w:color w:val="000000"/>
                <w:sz w:val="32"/>
                <w:szCs w:val="32"/>
              </w:rPr>
            </w:pPr>
            <w:r w:rsidRPr="000602FE">
              <w:rPr>
                <w:rFonts w:ascii="TH SarabunPSK" w:eastAsia="Times New Roman" w:hAnsi="TH SarabunPSK" w:cs="TH SarabunPSK"/>
                <w:color w:val="000000"/>
                <w:sz w:val="32"/>
                <w:szCs w:val="32"/>
              </w:rPr>
              <w:t>b  Materials Science Program, Faculty of Science, Maejo University, Chiang Mai 50290, Thailand</w:t>
            </w:r>
          </w:p>
        </w:tc>
        <w:tc>
          <w:tcPr>
            <w:tcW w:w="5812" w:type="dxa"/>
          </w:tcPr>
          <w:p w:rsidR="00453ADD" w:rsidRPr="000602FE" w:rsidRDefault="00453ADD" w:rsidP="00453ADD">
            <w:pPr>
              <w:jc w:val="center"/>
              <w:rPr>
                <w:rFonts w:ascii="TH SarabunPSK" w:hAnsi="TH SarabunPSK" w:cs="TH SarabunPSK"/>
                <w:sz w:val="32"/>
                <w:szCs w:val="32"/>
              </w:rPr>
            </w:pPr>
            <w:r w:rsidRPr="000602FE">
              <w:rPr>
                <w:rFonts w:ascii="TH SarabunPSK" w:hAnsi="TH SarabunPSK" w:cs="TH SarabunPSK"/>
                <w:sz w:val="32"/>
                <w:szCs w:val="32"/>
              </w:rPr>
              <w:t>0</w:t>
            </w:r>
          </w:p>
        </w:tc>
      </w:tr>
    </w:tbl>
    <w:p w:rsidR="00015A89" w:rsidRPr="000602FE" w:rsidRDefault="00015A89" w:rsidP="00EA665A">
      <w:pPr>
        <w:rPr>
          <w:rFonts w:ascii="TH SarabunPSK" w:eastAsia="Times New Roman" w:hAnsi="TH SarabunPSK" w:cs="TH SarabunPSK"/>
          <w:color w:val="333333"/>
          <w:sz w:val="32"/>
          <w:szCs w:val="32"/>
        </w:rPr>
      </w:pPr>
    </w:p>
    <w:p w:rsidR="00971F3B" w:rsidRPr="000602FE" w:rsidRDefault="00971F3B">
      <w:pPr>
        <w:rPr>
          <w:rFonts w:ascii="TH SarabunPSK" w:eastAsia="Times New Roman" w:hAnsi="TH SarabunPSK" w:cs="TH SarabunPSK"/>
          <w:color w:val="333333"/>
          <w:sz w:val="32"/>
          <w:szCs w:val="32"/>
        </w:rPr>
      </w:pPr>
    </w:p>
    <w:sectPr w:rsidR="00971F3B" w:rsidRPr="000602FE" w:rsidSect="00B40972">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70036"/>
    <w:multiLevelType w:val="hybridMultilevel"/>
    <w:tmpl w:val="8D44D090"/>
    <w:lvl w:ilvl="0" w:tplc="17986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B5"/>
    <w:rsid w:val="00015A89"/>
    <w:rsid w:val="000602FE"/>
    <w:rsid w:val="00323210"/>
    <w:rsid w:val="00331A57"/>
    <w:rsid w:val="00453ADD"/>
    <w:rsid w:val="004B1FB5"/>
    <w:rsid w:val="004E6D55"/>
    <w:rsid w:val="00530434"/>
    <w:rsid w:val="005B5679"/>
    <w:rsid w:val="00641B8B"/>
    <w:rsid w:val="00822DCA"/>
    <w:rsid w:val="00971F3B"/>
    <w:rsid w:val="00A26FBB"/>
    <w:rsid w:val="00A53532"/>
    <w:rsid w:val="00A77E4C"/>
    <w:rsid w:val="00B40972"/>
    <w:rsid w:val="00C02E5E"/>
    <w:rsid w:val="00CD2004"/>
    <w:rsid w:val="00D17260"/>
    <w:rsid w:val="00D74EDF"/>
    <w:rsid w:val="00EA665A"/>
    <w:rsid w:val="00EB706E"/>
    <w:rsid w:val="00EE439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5795C-0B53-4DCA-B60A-4F733BB2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FB5"/>
    <w:rPr>
      <w:color w:val="0000FF"/>
      <w:u w:val="single"/>
    </w:rPr>
  </w:style>
  <w:style w:type="character" w:customStyle="1" w:styleId="label">
    <w:name w:val="label"/>
    <w:basedOn w:val="DefaultParagraphFont"/>
    <w:rsid w:val="004B1FB5"/>
  </w:style>
  <w:style w:type="character" w:customStyle="1" w:styleId="apple-converted-space">
    <w:name w:val="apple-converted-space"/>
    <w:basedOn w:val="DefaultParagraphFont"/>
    <w:rsid w:val="004B1FB5"/>
  </w:style>
  <w:style w:type="character" w:customStyle="1" w:styleId="databold">
    <w:name w:val="data_bold"/>
    <w:basedOn w:val="DefaultParagraphFont"/>
    <w:rsid w:val="004B1FB5"/>
  </w:style>
  <w:style w:type="character" w:customStyle="1" w:styleId="button-abstract">
    <w:name w:val="button-abstract"/>
    <w:basedOn w:val="DefaultParagraphFont"/>
    <w:rsid w:val="004B1FB5"/>
  </w:style>
  <w:style w:type="character" w:customStyle="1" w:styleId="endatabold">
    <w:name w:val="en_data_bold"/>
    <w:basedOn w:val="DefaultParagraphFont"/>
    <w:rsid w:val="004B1FB5"/>
  </w:style>
  <w:style w:type="table" w:styleId="TableGrid">
    <w:name w:val="Table Grid"/>
    <w:basedOn w:val="TableNormal"/>
    <w:uiPriority w:val="39"/>
    <w:rsid w:val="004B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3447">
      <w:bodyDiv w:val="1"/>
      <w:marLeft w:val="0"/>
      <w:marRight w:val="0"/>
      <w:marTop w:val="0"/>
      <w:marBottom w:val="0"/>
      <w:divBdr>
        <w:top w:val="none" w:sz="0" w:space="0" w:color="auto"/>
        <w:left w:val="none" w:sz="0" w:space="0" w:color="auto"/>
        <w:bottom w:val="none" w:sz="0" w:space="0" w:color="auto"/>
        <w:right w:val="none" w:sz="0" w:space="0" w:color="auto"/>
      </w:divBdr>
    </w:div>
    <w:div w:id="420108968">
      <w:bodyDiv w:val="1"/>
      <w:marLeft w:val="0"/>
      <w:marRight w:val="0"/>
      <w:marTop w:val="0"/>
      <w:marBottom w:val="0"/>
      <w:divBdr>
        <w:top w:val="none" w:sz="0" w:space="0" w:color="auto"/>
        <w:left w:val="none" w:sz="0" w:space="0" w:color="auto"/>
        <w:bottom w:val="none" w:sz="0" w:space="0" w:color="auto"/>
        <w:right w:val="none" w:sz="0" w:space="0" w:color="auto"/>
      </w:divBdr>
    </w:div>
    <w:div w:id="572668546">
      <w:bodyDiv w:val="1"/>
      <w:marLeft w:val="0"/>
      <w:marRight w:val="0"/>
      <w:marTop w:val="0"/>
      <w:marBottom w:val="0"/>
      <w:divBdr>
        <w:top w:val="none" w:sz="0" w:space="0" w:color="auto"/>
        <w:left w:val="none" w:sz="0" w:space="0" w:color="auto"/>
        <w:bottom w:val="none" w:sz="0" w:space="0" w:color="auto"/>
        <w:right w:val="none" w:sz="0" w:space="0" w:color="auto"/>
      </w:divBdr>
    </w:div>
    <w:div w:id="1124495348">
      <w:bodyDiv w:val="1"/>
      <w:marLeft w:val="0"/>
      <w:marRight w:val="0"/>
      <w:marTop w:val="0"/>
      <w:marBottom w:val="0"/>
      <w:divBdr>
        <w:top w:val="none" w:sz="0" w:space="0" w:color="auto"/>
        <w:left w:val="none" w:sz="0" w:space="0" w:color="auto"/>
        <w:bottom w:val="none" w:sz="0" w:space="0" w:color="auto"/>
        <w:right w:val="none" w:sz="0" w:space="0" w:color="auto"/>
      </w:divBdr>
    </w:div>
    <w:div w:id="1840928979">
      <w:bodyDiv w:val="1"/>
      <w:marLeft w:val="0"/>
      <w:marRight w:val="0"/>
      <w:marTop w:val="0"/>
      <w:marBottom w:val="0"/>
      <w:divBdr>
        <w:top w:val="none" w:sz="0" w:space="0" w:color="auto"/>
        <w:left w:val="none" w:sz="0" w:space="0" w:color="auto"/>
        <w:bottom w:val="none" w:sz="0" w:space="0" w:color="auto"/>
        <w:right w:val="none" w:sz="0" w:space="0" w:color="auto"/>
      </w:divBdr>
      <w:divsChild>
        <w:div w:id="1284730111">
          <w:marLeft w:val="0"/>
          <w:marRight w:val="0"/>
          <w:marTop w:val="0"/>
          <w:marBottom w:val="0"/>
          <w:divBdr>
            <w:top w:val="none" w:sz="0" w:space="10" w:color="D8D8D8"/>
            <w:left w:val="none" w:sz="0" w:space="0" w:color="auto"/>
            <w:bottom w:val="none" w:sz="0" w:space="0" w:color="auto"/>
            <w:right w:val="none" w:sz="0" w:space="0" w:color="auto"/>
          </w:divBdr>
          <w:divsChild>
            <w:div w:id="1784767175">
              <w:marLeft w:val="0"/>
              <w:marRight w:val="0"/>
              <w:marTop w:val="0"/>
              <w:marBottom w:val="0"/>
              <w:divBdr>
                <w:top w:val="none" w:sz="0" w:space="0" w:color="auto"/>
                <w:left w:val="none" w:sz="0" w:space="0" w:color="auto"/>
                <w:bottom w:val="none" w:sz="0" w:space="0" w:color="auto"/>
                <w:right w:val="none" w:sz="0" w:space="0" w:color="auto"/>
              </w:divBdr>
              <w:divsChild>
                <w:div w:id="1132020587">
                  <w:marLeft w:val="0"/>
                  <w:marRight w:val="0"/>
                  <w:marTop w:val="0"/>
                  <w:marBottom w:val="0"/>
                  <w:divBdr>
                    <w:top w:val="none" w:sz="0" w:space="0" w:color="auto"/>
                    <w:left w:val="none" w:sz="0" w:space="0" w:color="auto"/>
                    <w:bottom w:val="none" w:sz="0" w:space="0" w:color="auto"/>
                    <w:right w:val="none" w:sz="0" w:space="0" w:color="auto"/>
                  </w:divBdr>
                </w:div>
              </w:divsChild>
            </w:div>
            <w:div w:id="2137941614">
              <w:marLeft w:val="0"/>
              <w:marRight w:val="0"/>
              <w:marTop w:val="0"/>
              <w:marBottom w:val="0"/>
              <w:divBdr>
                <w:top w:val="none" w:sz="0" w:space="0" w:color="auto"/>
                <w:left w:val="none" w:sz="0" w:space="0" w:color="auto"/>
                <w:bottom w:val="none" w:sz="0" w:space="0" w:color="auto"/>
                <w:right w:val="none" w:sz="0" w:space="0" w:color="auto"/>
              </w:divBdr>
              <w:divsChild>
                <w:div w:id="1652366242">
                  <w:marLeft w:val="0"/>
                  <w:marRight w:val="0"/>
                  <w:marTop w:val="0"/>
                  <w:marBottom w:val="0"/>
                  <w:divBdr>
                    <w:top w:val="none" w:sz="0" w:space="0" w:color="auto"/>
                    <w:left w:val="none" w:sz="0" w:space="0" w:color="auto"/>
                    <w:bottom w:val="none" w:sz="0" w:space="0" w:color="auto"/>
                    <w:right w:val="none" w:sz="0" w:space="0" w:color="auto"/>
                  </w:divBdr>
                  <w:divsChild>
                    <w:div w:id="272249151">
                      <w:marLeft w:val="0"/>
                      <w:marRight w:val="0"/>
                      <w:marTop w:val="0"/>
                      <w:marBottom w:val="0"/>
                      <w:divBdr>
                        <w:top w:val="none" w:sz="0" w:space="0" w:color="auto"/>
                        <w:left w:val="none" w:sz="0" w:space="0" w:color="auto"/>
                        <w:bottom w:val="none" w:sz="0" w:space="0" w:color="auto"/>
                        <w:right w:val="none" w:sz="0" w:space="0" w:color="auto"/>
                      </w:divBdr>
                    </w:div>
                  </w:divsChild>
                </w:div>
                <w:div w:id="731585463">
                  <w:marLeft w:val="0"/>
                  <w:marRight w:val="0"/>
                  <w:marTop w:val="0"/>
                  <w:marBottom w:val="0"/>
                  <w:divBdr>
                    <w:top w:val="none" w:sz="0" w:space="0" w:color="auto"/>
                    <w:left w:val="none" w:sz="0" w:space="0" w:color="auto"/>
                    <w:bottom w:val="none" w:sz="0" w:space="0" w:color="auto"/>
                    <w:right w:val="none" w:sz="0" w:space="0" w:color="auto"/>
                  </w:divBdr>
                </w:div>
                <w:div w:id="996034752">
                  <w:marLeft w:val="0"/>
                  <w:marRight w:val="0"/>
                  <w:marTop w:val="0"/>
                  <w:marBottom w:val="0"/>
                  <w:divBdr>
                    <w:top w:val="none" w:sz="0" w:space="0" w:color="auto"/>
                    <w:left w:val="none" w:sz="0" w:space="0" w:color="auto"/>
                    <w:bottom w:val="none" w:sz="0" w:space="0" w:color="auto"/>
                    <w:right w:val="none" w:sz="0" w:space="0" w:color="auto"/>
                  </w:divBdr>
                </w:div>
                <w:div w:id="218396350">
                  <w:marLeft w:val="0"/>
                  <w:marRight w:val="0"/>
                  <w:marTop w:val="0"/>
                  <w:marBottom w:val="0"/>
                  <w:divBdr>
                    <w:top w:val="none" w:sz="0" w:space="0" w:color="auto"/>
                    <w:left w:val="none" w:sz="0" w:space="0" w:color="auto"/>
                    <w:bottom w:val="none" w:sz="0" w:space="0" w:color="auto"/>
                    <w:right w:val="none" w:sz="0" w:space="0" w:color="auto"/>
                  </w:divBdr>
                </w:div>
              </w:divsChild>
            </w:div>
            <w:div w:id="1691570620">
              <w:marLeft w:val="0"/>
              <w:marRight w:val="0"/>
              <w:marTop w:val="0"/>
              <w:marBottom w:val="0"/>
              <w:divBdr>
                <w:top w:val="none" w:sz="0" w:space="0" w:color="auto"/>
                <w:left w:val="none" w:sz="0" w:space="0" w:color="auto"/>
                <w:bottom w:val="none" w:sz="0" w:space="0" w:color="auto"/>
                <w:right w:val="none" w:sz="0" w:space="0" w:color="auto"/>
              </w:divBdr>
              <w:divsChild>
                <w:div w:id="10628701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50925801">
          <w:marLeft w:val="0"/>
          <w:marRight w:val="0"/>
          <w:marTop w:val="0"/>
          <w:marBottom w:val="0"/>
          <w:divBdr>
            <w:top w:val="none" w:sz="0" w:space="10" w:color="D8D8D8"/>
            <w:left w:val="none" w:sz="0" w:space="0" w:color="auto"/>
            <w:bottom w:val="none" w:sz="0" w:space="0" w:color="auto"/>
            <w:right w:val="none" w:sz="0" w:space="0" w:color="auto"/>
          </w:divBdr>
          <w:divsChild>
            <w:div w:id="599025240">
              <w:marLeft w:val="0"/>
              <w:marRight w:val="0"/>
              <w:marTop w:val="0"/>
              <w:marBottom w:val="0"/>
              <w:divBdr>
                <w:top w:val="none" w:sz="0" w:space="0" w:color="auto"/>
                <w:left w:val="none" w:sz="0" w:space="0" w:color="auto"/>
                <w:bottom w:val="none" w:sz="0" w:space="0" w:color="auto"/>
                <w:right w:val="none" w:sz="0" w:space="0" w:color="auto"/>
              </w:divBdr>
              <w:divsChild>
                <w:div w:id="645279855">
                  <w:marLeft w:val="0"/>
                  <w:marRight w:val="0"/>
                  <w:marTop w:val="0"/>
                  <w:marBottom w:val="0"/>
                  <w:divBdr>
                    <w:top w:val="none" w:sz="0" w:space="0" w:color="auto"/>
                    <w:left w:val="none" w:sz="0" w:space="0" w:color="auto"/>
                    <w:bottom w:val="none" w:sz="0" w:space="0" w:color="auto"/>
                    <w:right w:val="none" w:sz="0" w:space="0" w:color="auto"/>
                  </w:divBdr>
                </w:div>
              </w:divsChild>
            </w:div>
            <w:div w:id="13727594">
              <w:marLeft w:val="0"/>
              <w:marRight w:val="0"/>
              <w:marTop w:val="0"/>
              <w:marBottom w:val="0"/>
              <w:divBdr>
                <w:top w:val="none" w:sz="0" w:space="0" w:color="auto"/>
                <w:left w:val="none" w:sz="0" w:space="0" w:color="auto"/>
                <w:bottom w:val="none" w:sz="0" w:space="0" w:color="auto"/>
                <w:right w:val="none" w:sz="0" w:space="0" w:color="auto"/>
              </w:divBdr>
              <w:divsChild>
                <w:div w:id="1874343693">
                  <w:marLeft w:val="0"/>
                  <w:marRight w:val="0"/>
                  <w:marTop w:val="0"/>
                  <w:marBottom w:val="0"/>
                  <w:divBdr>
                    <w:top w:val="none" w:sz="0" w:space="0" w:color="auto"/>
                    <w:left w:val="none" w:sz="0" w:space="0" w:color="auto"/>
                    <w:bottom w:val="none" w:sz="0" w:space="0" w:color="auto"/>
                    <w:right w:val="none" w:sz="0" w:space="0" w:color="auto"/>
                  </w:divBdr>
                </w:div>
              </w:divsChild>
            </w:div>
            <w:div w:id="1271359224">
              <w:marLeft w:val="0"/>
              <w:marRight w:val="0"/>
              <w:marTop w:val="0"/>
              <w:marBottom w:val="0"/>
              <w:divBdr>
                <w:top w:val="none" w:sz="0" w:space="0" w:color="auto"/>
                <w:left w:val="none" w:sz="0" w:space="0" w:color="auto"/>
                <w:bottom w:val="none" w:sz="0" w:space="0" w:color="auto"/>
                <w:right w:val="none" w:sz="0" w:space="0" w:color="auto"/>
              </w:divBdr>
              <w:divsChild>
                <w:div w:id="1714112086">
                  <w:marLeft w:val="0"/>
                  <w:marRight w:val="0"/>
                  <w:marTop w:val="0"/>
                  <w:marBottom w:val="0"/>
                  <w:divBdr>
                    <w:top w:val="none" w:sz="0" w:space="0" w:color="auto"/>
                    <w:left w:val="none" w:sz="0" w:space="0" w:color="auto"/>
                    <w:bottom w:val="none" w:sz="0" w:space="0" w:color="auto"/>
                    <w:right w:val="none" w:sz="0" w:space="0" w:color="auto"/>
                  </w:divBdr>
                  <w:divsChild>
                    <w:div w:id="946087050">
                      <w:marLeft w:val="0"/>
                      <w:marRight w:val="0"/>
                      <w:marTop w:val="0"/>
                      <w:marBottom w:val="0"/>
                      <w:divBdr>
                        <w:top w:val="none" w:sz="0" w:space="0" w:color="auto"/>
                        <w:left w:val="none" w:sz="0" w:space="0" w:color="auto"/>
                        <w:bottom w:val="none" w:sz="0" w:space="0" w:color="auto"/>
                        <w:right w:val="none" w:sz="0" w:space="0" w:color="auto"/>
                      </w:divBdr>
                    </w:div>
                  </w:divsChild>
                </w:div>
                <w:div w:id="2128350420">
                  <w:marLeft w:val="0"/>
                  <w:marRight w:val="0"/>
                  <w:marTop w:val="0"/>
                  <w:marBottom w:val="0"/>
                  <w:divBdr>
                    <w:top w:val="none" w:sz="0" w:space="0" w:color="auto"/>
                    <w:left w:val="none" w:sz="0" w:space="0" w:color="auto"/>
                    <w:bottom w:val="none" w:sz="0" w:space="0" w:color="auto"/>
                    <w:right w:val="none" w:sz="0" w:space="0" w:color="auto"/>
                  </w:divBdr>
                </w:div>
                <w:div w:id="1007169067">
                  <w:marLeft w:val="0"/>
                  <w:marRight w:val="0"/>
                  <w:marTop w:val="0"/>
                  <w:marBottom w:val="0"/>
                  <w:divBdr>
                    <w:top w:val="none" w:sz="0" w:space="0" w:color="auto"/>
                    <w:left w:val="none" w:sz="0" w:space="0" w:color="auto"/>
                    <w:bottom w:val="none" w:sz="0" w:space="0" w:color="auto"/>
                    <w:right w:val="none" w:sz="0" w:space="0" w:color="auto"/>
                  </w:divBdr>
                </w:div>
              </w:divsChild>
            </w:div>
            <w:div w:id="837189528">
              <w:marLeft w:val="0"/>
              <w:marRight w:val="0"/>
              <w:marTop w:val="0"/>
              <w:marBottom w:val="0"/>
              <w:divBdr>
                <w:top w:val="none" w:sz="0" w:space="0" w:color="auto"/>
                <w:left w:val="none" w:sz="0" w:space="0" w:color="auto"/>
                <w:bottom w:val="none" w:sz="0" w:space="0" w:color="auto"/>
                <w:right w:val="none" w:sz="0" w:space="0" w:color="auto"/>
              </w:divBdr>
              <w:divsChild>
                <w:div w:id="1671716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55311462">
          <w:marLeft w:val="0"/>
          <w:marRight w:val="0"/>
          <w:marTop w:val="0"/>
          <w:marBottom w:val="0"/>
          <w:divBdr>
            <w:top w:val="none" w:sz="0" w:space="10" w:color="D8D8D8"/>
            <w:left w:val="none" w:sz="0" w:space="0" w:color="auto"/>
            <w:bottom w:val="none" w:sz="0" w:space="0" w:color="auto"/>
            <w:right w:val="none" w:sz="0" w:space="0" w:color="auto"/>
          </w:divBdr>
          <w:divsChild>
            <w:div w:id="1907110889">
              <w:marLeft w:val="0"/>
              <w:marRight w:val="0"/>
              <w:marTop w:val="0"/>
              <w:marBottom w:val="0"/>
              <w:divBdr>
                <w:top w:val="none" w:sz="0" w:space="0" w:color="auto"/>
                <w:left w:val="none" w:sz="0" w:space="0" w:color="auto"/>
                <w:bottom w:val="none" w:sz="0" w:space="0" w:color="auto"/>
                <w:right w:val="none" w:sz="0" w:space="0" w:color="auto"/>
              </w:divBdr>
              <w:divsChild>
                <w:div w:id="378939765">
                  <w:marLeft w:val="0"/>
                  <w:marRight w:val="0"/>
                  <w:marTop w:val="0"/>
                  <w:marBottom w:val="0"/>
                  <w:divBdr>
                    <w:top w:val="none" w:sz="0" w:space="0" w:color="auto"/>
                    <w:left w:val="none" w:sz="0" w:space="0" w:color="auto"/>
                    <w:bottom w:val="none" w:sz="0" w:space="0" w:color="auto"/>
                    <w:right w:val="none" w:sz="0" w:space="0" w:color="auto"/>
                  </w:divBdr>
                </w:div>
              </w:divsChild>
            </w:div>
            <w:div w:id="912927812">
              <w:marLeft w:val="0"/>
              <w:marRight w:val="0"/>
              <w:marTop w:val="0"/>
              <w:marBottom w:val="0"/>
              <w:divBdr>
                <w:top w:val="none" w:sz="0" w:space="0" w:color="auto"/>
                <w:left w:val="none" w:sz="0" w:space="0" w:color="auto"/>
                <w:bottom w:val="none" w:sz="0" w:space="0" w:color="auto"/>
                <w:right w:val="none" w:sz="0" w:space="0" w:color="auto"/>
              </w:divBdr>
              <w:divsChild>
                <w:div w:id="211160079">
                  <w:marLeft w:val="0"/>
                  <w:marRight w:val="0"/>
                  <w:marTop w:val="0"/>
                  <w:marBottom w:val="0"/>
                  <w:divBdr>
                    <w:top w:val="none" w:sz="0" w:space="0" w:color="auto"/>
                    <w:left w:val="none" w:sz="0" w:space="0" w:color="auto"/>
                    <w:bottom w:val="none" w:sz="0" w:space="0" w:color="auto"/>
                    <w:right w:val="none" w:sz="0" w:space="0" w:color="auto"/>
                  </w:divBdr>
                </w:div>
              </w:divsChild>
            </w:div>
            <w:div w:id="620065535">
              <w:marLeft w:val="0"/>
              <w:marRight w:val="0"/>
              <w:marTop w:val="0"/>
              <w:marBottom w:val="0"/>
              <w:divBdr>
                <w:top w:val="none" w:sz="0" w:space="0" w:color="auto"/>
                <w:left w:val="none" w:sz="0" w:space="0" w:color="auto"/>
                <w:bottom w:val="none" w:sz="0" w:space="0" w:color="auto"/>
                <w:right w:val="none" w:sz="0" w:space="0" w:color="auto"/>
              </w:divBdr>
              <w:divsChild>
                <w:div w:id="1799762242">
                  <w:marLeft w:val="0"/>
                  <w:marRight w:val="0"/>
                  <w:marTop w:val="0"/>
                  <w:marBottom w:val="0"/>
                  <w:divBdr>
                    <w:top w:val="none" w:sz="0" w:space="0" w:color="auto"/>
                    <w:left w:val="none" w:sz="0" w:space="0" w:color="auto"/>
                    <w:bottom w:val="none" w:sz="0" w:space="0" w:color="auto"/>
                    <w:right w:val="none" w:sz="0" w:space="0" w:color="auto"/>
                  </w:divBdr>
                  <w:divsChild>
                    <w:div w:id="1096369606">
                      <w:marLeft w:val="0"/>
                      <w:marRight w:val="0"/>
                      <w:marTop w:val="0"/>
                      <w:marBottom w:val="0"/>
                      <w:divBdr>
                        <w:top w:val="none" w:sz="0" w:space="0" w:color="auto"/>
                        <w:left w:val="none" w:sz="0" w:space="0" w:color="auto"/>
                        <w:bottom w:val="none" w:sz="0" w:space="0" w:color="auto"/>
                        <w:right w:val="none" w:sz="0" w:space="0" w:color="auto"/>
                      </w:divBdr>
                    </w:div>
                  </w:divsChild>
                </w:div>
                <w:div w:id="1161310445">
                  <w:marLeft w:val="0"/>
                  <w:marRight w:val="0"/>
                  <w:marTop w:val="0"/>
                  <w:marBottom w:val="0"/>
                  <w:divBdr>
                    <w:top w:val="none" w:sz="0" w:space="0" w:color="auto"/>
                    <w:left w:val="none" w:sz="0" w:space="0" w:color="auto"/>
                    <w:bottom w:val="none" w:sz="0" w:space="0" w:color="auto"/>
                    <w:right w:val="none" w:sz="0" w:space="0" w:color="auto"/>
                  </w:divBdr>
                </w:div>
                <w:div w:id="21177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95CE-1503-4442-AF16-60493BCA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7844</Words>
  <Characters>44712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Kanhatai</dc:creator>
  <cp:lastModifiedBy>Judarad Chittong</cp:lastModifiedBy>
  <cp:revision>3</cp:revision>
  <dcterms:created xsi:type="dcterms:W3CDTF">2015-07-08T09:30:00Z</dcterms:created>
  <dcterms:modified xsi:type="dcterms:W3CDTF">2015-07-08T09:33:00Z</dcterms:modified>
</cp:coreProperties>
</file>