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F1580" w:rsidRPr="0086339C" w:rsidRDefault="008F1580" w:rsidP="003E7A12">
      <w:pPr>
        <w:spacing w:after="0" w:line="240" w:lineRule="auto"/>
        <w:jc w:val="thaiDistribute"/>
        <w:rPr>
          <w:rFonts w:ascii="TH SarabunPSK" w:hAnsi="TH SarabunPSK" w:cs="TH SarabunPSK"/>
          <w:b/>
          <w:bCs/>
          <w:sz w:val="32"/>
          <w:szCs w:val="32"/>
          <w:cs/>
        </w:rPr>
      </w:pPr>
      <w:r w:rsidRPr="0086339C">
        <w:rPr>
          <w:rFonts w:ascii="TH SarabunPSK" w:hAnsi="TH SarabunPSK" w:cs="TH SarabunPSK"/>
          <w:b/>
          <w:bCs/>
          <w:sz w:val="32"/>
          <w:szCs w:val="32"/>
          <w:cs/>
        </w:rPr>
        <w:t>ตัวชี้วัดที่ 3 : ตัวชี้วัดการดำเนินงานตามเป้าหมายที่ส่วนงานกำหนด</w:t>
      </w:r>
    </w:p>
    <w:p w:rsidR="008F1580" w:rsidRPr="008F1580" w:rsidRDefault="008F1580" w:rsidP="003E7A12">
      <w:pPr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</w:p>
    <w:p w:rsidR="008F1580" w:rsidRPr="008F1580" w:rsidRDefault="008F1580" w:rsidP="003E7A12">
      <w:pPr>
        <w:spacing w:after="0"/>
        <w:rPr>
          <w:rFonts w:ascii="TH SarabunPSK" w:hAnsi="TH SarabunPSK" w:cs="TH SarabunPSK" w:hint="cs"/>
          <w:b/>
          <w:bCs/>
          <w:sz w:val="32"/>
          <w:szCs w:val="32"/>
          <w:cs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ชื่อหน่วยงาน </w:t>
      </w:r>
      <w:r w:rsidR="00346D82">
        <w:rPr>
          <w:rFonts w:ascii="TH SarabunPSK" w:hAnsi="TH SarabunPSK" w:cs="TH SarabunPSK" w:hint="cs"/>
          <w:b/>
          <w:bCs/>
          <w:sz w:val="32"/>
          <w:szCs w:val="32"/>
          <w:cs/>
        </w:rPr>
        <w:t>กองแผนงาน</w:t>
      </w:r>
    </w:p>
    <w:p w:rsidR="008F1580" w:rsidRPr="00044518" w:rsidRDefault="008F1580" w:rsidP="003E7A12">
      <w:pPr>
        <w:spacing w:after="0" w:line="240" w:lineRule="auto"/>
        <w:jc w:val="thaiDistribute"/>
        <w:rPr>
          <w:rFonts w:ascii="TH SarabunPSK" w:hAnsi="TH SarabunPSK" w:cs="TH SarabunPSK"/>
          <w:b/>
          <w:bCs/>
          <w:sz w:val="32"/>
          <w:szCs w:val="32"/>
          <w:u w:val="single"/>
        </w:rPr>
      </w:pPr>
      <w:r w:rsidRPr="00044518">
        <w:rPr>
          <w:rFonts w:ascii="TH SarabunPSK" w:hAnsi="TH SarabunPSK" w:cs="TH SarabunPSK"/>
          <w:b/>
          <w:bCs/>
          <w:sz w:val="32"/>
          <w:szCs w:val="32"/>
          <w:u w:val="single"/>
          <w:cs/>
        </w:rPr>
        <w:t>ตัวชี้วัดการดำเนินงานตามเป้าหมายที่ส่วนงานกำหนด</w:t>
      </w:r>
    </w:p>
    <w:p w:rsidR="00886712" w:rsidRPr="00886712" w:rsidRDefault="00886712" w:rsidP="003E7A12">
      <w:pPr>
        <w:spacing w:after="0" w:line="240" w:lineRule="auto"/>
        <w:jc w:val="thaiDistribute"/>
        <w:rPr>
          <w:rFonts w:ascii="TH SarabunPSK" w:hAnsi="TH SarabunPSK" w:cs="TH SarabunPSK"/>
          <w:b/>
          <w:bCs/>
          <w:sz w:val="16"/>
          <w:szCs w:val="16"/>
          <w:cs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129"/>
        <w:gridCol w:w="4536"/>
        <w:gridCol w:w="3119"/>
      </w:tblGrid>
      <w:tr w:rsidR="008F1580" w:rsidRPr="008E7859" w:rsidTr="00346D82">
        <w:trPr>
          <w:tblHeader/>
        </w:trPr>
        <w:tc>
          <w:tcPr>
            <w:tcW w:w="1129" w:type="dxa"/>
          </w:tcPr>
          <w:p w:rsidR="008F1580" w:rsidRPr="008E7859" w:rsidRDefault="008F1580" w:rsidP="003E7A12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8E7859">
              <w:rPr>
                <w:rFonts w:ascii="TH SarabunPSK" w:hAnsi="TH SarabunPSK" w:cs="TH SarabunPSK"/>
                <w:b/>
                <w:bCs/>
                <w:sz w:val="28"/>
                <w:cs/>
              </w:rPr>
              <w:t>หน่วยงาน</w:t>
            </w:r>
          </w:p>
          <w:p w:rsidR="008F1580" w:rsidRPr="008E7859" w:rsidRDefault="008F1580" w:rsidP="003E7A12">
            <w:pPr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</w:p>
        </w:tc>
        <w:tc>
          <w:tcPr>
            <w:tcW w:w="4536" w:type="dxa"/>
          </w:tcPr>
          <w:p w:rsidR="008F1580" w:rsidRPr="008E7859" w:rsidRDefault="008F1580" w:rsidP="003E7A12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8E7859">
              <w:rPr>
                <w:rFonts w:ascii="TH SarabunPSK" w:hAnsi="TH SarabunPSK" w:cs="TH SarabunPSK"/>
                <w:b/>
                <w:bCs/>
                <w:sz w:val="28"/>
                <w:cs/>
              </w:rPr>
              <w:t>กระบวนการดำเนินงานเพื่อการประกันคุณภาพภายใน</w:t>
            </w:r>
          </w:p>
        </w:tc>
        <w:tc>
          <w:tcPr>
            <w:tcW w:w="3119" w:type="dxa"/>
          </w:tcPr>
          <w:p w:rsidR="008F1580" w:rsidRPr="008E7859" w:rsidRDefault="008F1580" w:rsidP="003E7A12">
            <w:pPr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8E7859">
              <w:rPr>
                <w:rFonts w:ascii="TH SarabunPSK" w:hAnsi="TH SarabunPSK" w:cs="TH SarabunPSK"/>
                <w:b/>
                <w:bCs/>
                <w:sz w:val="28"/>
                <w:cs/>
              </w:rPr>
              <w:t>เป้าหมาย</w:t>
            </w:r>
          </w:p>
        </w:tc>
      </w:tr>
      <w:tr w:rsidR="00346D82" w:rsidRPr="008E7859" w:rsidTr="00346D82">
        <w:trPr>
          <w:trHeight w:val="1148"/>
        </w:trPr>
        <w:tc>
          <w:tcPr>
            <w:tcW w:w="1129" w:type="dxa"/>
            <w:vMerge w:val="restart"/>
          </w:tcPr>
          <w:p w:rsidR="00346D82" w:rsidRPr="008E7859" w:rsidRDefault="00346D82" w:rsidP="00346D82">
            <w:pPr>
              <w:rPr>
                <w:rFonts w:ascii="TH SarabunPSK" w:hAnsi="TH SarabunPSK" w:cs="TH SarabunPSK"/>
                <w:sz w:val="28"/>
                <w:cs/>
              </w:rPr>
            </w:pPr>
            <w:r w:rsidRPr="008E7859">
              <w:rPr>
                <w:rFonts w:ascii="TH SarabunPSK" w:hAnsi="TH SarabunPSK" w:cs="TH SarabunPSK"/>
                <w:sz w:val="28"/>
                <w:cs/>
              </w:rPr>
              <w:t>6. กองแผนงาน</w:t>
            </w:r>
          </w:p>
        </w:tc>
        <w:tc>
          <w:tcPr>
            <w:tcW w:w="4536" w:type="dxa"/>
          </w:tcPr>
          <w:p w:rsidR="00346D82" w:rsidRPr="008E7859" w:rsidRDefault="00346D82" w:rsidP="00346D82">
            <w:pPr>
              <w:jc w:val="thaiDistribute"/>
              <w:rPr>
                <w:rFonts w:ascii="TH SarabunPSK" w:hAnsi="TH SarabunPSK" w:cs="TH SarabunPSK" w:hint="cs"/>
                <w:sz w:val="28"/>
                <w:cs/>
              </w:rPr>
            </w:pPr>
            <w:r w:rsidRPr="008E7859">
              <w:rPr>
                <w:rFonts w:ascii="TH SarabunPSK" w:hAnsi="TH SarabunPSK" w:cs="TH SarabunPSK"/>
                <w:sz w:val="28"/>
                <w:cs/>
              </w:rPr>
              <w:t>6.1. กระบวนการประเมินผลแผนอัตรากำลังบุคลากร และใช้ผลประเมินมาทบทวนและปรับปรุงอัตรากำลัง</w:t>
            </w:r>
          </w:p>
        </w:tc>
        <w:tc>
          <w:tcPr>
            <w:tcW w:w="3119" w:type="dxa"/>
          </w:tcPr>
          <w:p w:rsidR="00346D82" w:rsidRPr="008E7859" w:rsidRDefault="00346D82" w:rsidP="00346D82">
            <w:pPr>
              <w:jc w:val="thaiDistribute"/>
              <w:rPr>
                <w:rFonts w:ascii="TH SarabunPSK" w:hAnsi="TH SarabunPSK" w:cs="TH SarabunPSK" w:hint="cs"/>
                <w:sz w:val="28"/>
                <w:cs/>
              </w:rPr>
            </w:pPr>
            <w:r w:rsidRPr="008E7859">
              <w:rPr>
                <w:rFonts w:ascii="TH SarabunPSK" w:hAnsi="TH SarabunPSK" w:cs="TH SarabunPSK"/>
                <w:sz w:val="28"/>
                <w:cs/>
              </w:rPr>
              <w:t>ค่าเฉลี่ยที่ใช้วัดความสำเร็จของ</w:t>
            </w:r>
            <w:r w:rsidRPr="008E7859">
              <w:rPr>
                <w:rFonts w:ascii="TH SarabunPSK" w:hAnsi="TH SarabunPSK" w:cs="TH SarabunPSK"/>
                <w:sz w:val="28"/>
              </w:rPr>
              <w:br/>
            </w:r>
            <w:r w:rsidRPr="008E7859">
              <w:rPr>
                <w:rFonts w:ascii="TH SarabunPSK" w:hAnsi="TH SarabunPSK" w:cs="TH SarabunPSK"/>
                <w:sz w:val="28"/>
                <w:cs/>
              </w:rPr>
              <w:t>แผนอัตรากำลังบุคลากร เป้าหมาย 3.90</w:t>
            </w:r>
          </w:p>
        </w:tc>
      </w:tr>
      <w:tr w:rsidR="00346D82" w:rsidRPr="008E7859" w:rsidTr="00346D82">
        <w:trPr>
          <w:trHeight w:val="849"/>
        </w:trPr>
        <w:tc>
          <w:tcPr>
            <w:tcW w:w="1129" w:type="dxa"/>
            <w:vMerge/>
          </w:tcPr>
          <w:p w:rsidR="00346D82" w:rsidRPr="008E7859" w:rsidRDefault="00346D82" w:rsidP="00346D82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4536" w:type="dxa"/>
          </w:tcPr>
          <w:p w:rsidR="00346D82" w:rsidRPr="008E7859" w:rsidRDefault="00346D82" w:rsidP="00346D82">
            <w:pPr>
              <w:rPr>
                <w:rFonts w:ascii="TH SarabunPSK" w:hAnsi="TH SarabunPSK" w:cs="TH SarabunPSK"/>
                <w:sz w:val="28"/>
              </w:rPr>
            </w:pPr>
            <w:r w:rsidRPr="008E7859">
              <w:rPr>
                <w:rFonts w:ascii="TH SarabunPSK" w:hAnsi="TH SarabunPSK" w:cs="TH SarabunPSK"/>
                <w:sz w:val="28"/>
                <w:cs/>
              </w:rPr>
              <w:t>6.2. กระบวนการกำกับ ติดตามและประเมินผลการดำเนินการตามแผนกลยุทธ์อย่างเป็นระบบ</w:t>
            </w:r>
          </w:p>
        </w:tc>
        <w:tc>
          <w:tcPr>
            <w:tcW w:w="3119" w:type="dxa"/>
          </w:tcPr>
          <w:p w:rsidR="00346D82" w:rsidRPr="008E7859" w:rsidRDefault="00346D82" w:rsidP="00346D82">
            <w:pPr>
              <w:jc w:val="thaiDistribute"/>
              <w:rPr>
                <w:rFonts w:ascii="TH SarabunPSK" w:hAnsi="TH SarabunPSK" w:cs="TH SarabunPSK" w:hint="cs"/>
                <w:sz w:val="28"/>
              </w:rPr>
            </w:pPr>
            <w:r w:rsidRPr="008E7859">
              <w:rPr>
                <w:rFonts w:ascii="TH SarabunPSK" w:hAnsi="TH SarabunPSK" w:cs="TH SarabunPSK"/>
                <w:sz w:val="28"/>
                <w:cs/>
              </w:rPr>
              <w:t xml:space="preserve">ร้อยละ </w:t>
            </w:r>
            <w:r w:rsidRPr="008E7859">
              <w:rPr>
                <w:rFonts w:ascii="TH SarabunPSK" w:hAnsi="TH SarabunPSK" w:cs="TH SarabunPSK"/>
                <w:sz w:val="28"/>
              </w:rPr>
              <w:t xml:space="preserve">80 </w:t>
            </w:r>
            <w:r w:rsidRPr="008E7859">
              <w:rPr>
                <w:rFonts w:ascii="TH SarabunPSK" w:hAnsi="TH SarabunPSK" w:cs="TH SarabunPSK"/>
                <w:sz w:val="28"/>
                <w:cs/>
              </w:rPr>
              <w:t>ของตัวชี้วัดในแผนกลยุทธ์</w:t>
            </w:r>
          </w:p>
        </w:tc>
      </w:tr>
    </w:tbl>
    <w:p w:rsidR="005B185F" w:rsidRPr="003E7A12" w:rsidRDefault="00346D82" w:rsidP="003E7A12">
      <w:pPr>
        <w:spacing w:after="0"/>
        <w:rPr>
          <w:rFonts w:ascii="TH SarabunPSK" w:hAnsi="TH SarabunPSK" w:cs="TH SarabunPSK"/>
          <w:sz w:val="32"/>
          <w:szCs w:val="32"/>
        </w:rPr>
      </w:pPr>
    </w:p>
    <w:p w:rsidR="003627B2" w:rsidRPr="00044518" w:rsidRDefault="003E7A12" w:rsidP="003E7A12">
      <w:pPr>
        <w:spacing w:after="0"/>
        <w:rPr>
          <w:rFonts w:ascii="TH SarabunPSK" w:hAnsi="TH SarabunPSK" w:cs="TH SarabunPSK"/>
          <w:b/>
          <w:bCs/>
          <w:sz w:val="32"/>
          <w:szCs w:val="32"/>
          <w:u w:val="single"/>
        </w:rPr>
      </w:pPr>
      <w:r w:rsidRPr="00044518">
        <w:rPr>
          <w:rFonts w:ascii="TH SarabunPSK" w:hAnsi="TH SarabunPSK" w:cs="TH SarabunPSK"/>
          <w:b/>
          <w:bCs/>
          <w:sz w:val="32"/>
          <w:szCs w:val="32"/>
          <w:u w:val="single"/>
          <w:cs/>
        </w:rPr>
        <w:t>รายงานผลการดำเนินงาน</w:t>
      </w:r>
    </w:p>
    <w:p w:rsidR="003E7A12" w:rsidRDefault="003E7A12" w:rsidP="006D75A6">
      <w:pPr>
        <w:spacing w:after="0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1) </w:t>
      </w:r>
      <w:r w:rsidR="00346D82" w:rsidRPr="00346D82">
        <w:rPr>
          <w:rFonts w:ascii="TH SarabunPSK" w:hAnsi="TH SarabunPSK" w:cs="TH SarabunPSK"/>
          <w:b/>
          <w:bCs/>
          <w:color w:val="000000"/>
          <w:sz w:val="32"/>
          <w:szCs w:val="32"/>
          <w:cs/>
        </w:rPr>
        <w:t>กระบวนการประเมินผลแผนอัตรากำลังบุคลากร และใช้ผลประเมินมาทบทวนและปรับปรุงอัตรากำลัง</w:t>
      </w:r>
    </w:p>
    <w:p w:rsidR="00C45C85" w:rsidRDefault="00C45C85" w:rsidP="00C45C85">
      <w:pPr>
        <w:spacing w:after="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>1</w:t>
      </w:r>
      <w:r>
        <w:rPr>
          <w:rFonts w:ascii="TH SarabunPSK" w:hAnsi="TH SarabunPSK" w:cs="TH SarabunPSK" w:hint="cs"/>
          <w:sz w:val="32"/>
          <w:szCs w:val="32"/>
          <w:cs/>
        </w:rPr>
        <w:t>.</w:t>
      </w:r>
      <w:r>
        <w:rPr>
          <w:rFonts w:ascii="TH SarabunPSK" w:hAnsi="TH SarabunPSK" w:cs="TH SarabunPSK"/>
          <w:sz w:val="32"/>
          <w:szCs w:val="32"/>
        </w:rPr>
        <w:t>1</w:t>
      </w:r>
      <w:r>
        <w:rPr>
          <w:rFonts w:ascii="TH SarabunPSK" w:hAnsi="TH SarabunPSK" w:cs="TH SarabunPSK" w:hint="cs"/>
          <w:sz w:val="32"/>
          <w:szCs w:val="32"/>
          <w:cs/>
        </w:rPr>
        <w:t>) รายงาน</w:t>
      </w:r>
      <w:r>
        <w:rPr>
          <w:rFonts w:ascii="TH SarabunPSK" w:hAnsi="TH SarabunPSK" w:cs="TH SarabunPSK" w:hint="cs"/>
          <w:color w:val="000000"/>
          <w:sz w:val="32"/>
          <w:szCs w:val="32"/>
          <w:cs/>
        </w:rPr>
        <w:t>กระบวนการดำเนินงาน การประเมินผลกระบวนการ การวิเคราะห์กระบวนการ/ผลการประเมิน และการวางแผนหรือปรับปรุงการดำเนินงาน</w:t>
      </w:r>
    </w:p>
    <w:p w:rsidR="00C45C85" w:rsidRDefault="00C45C85" w:rsidP="00C45C85">
      <w:pPr>
        <w:spacing w:after="0"/>
        <w:rPr>
          <w:rFonts w:ascii="TH SarabunPSK" w:hAnsi="TH SarabunPSK" w:cs="TH SarabunPSK"/>
          <w:color w:val="FF0000"/>
          <w:sz w:val="32"/>
          <w:szCs w:val="32"/>
          <w:cs/>
        </w:rPr>
      </w:pPr>
      <w:r>
        <w:rPr>
          <w:rFonts w:ascii="TH SarabunPSK" w:hAnsi="TH SarabunPSK" w:cs="TH SarabunPSK"/>
          <w:color w:val="FF0000"/>
          <w:sz w:val="32"/>
          <w:szCs w:val="32"/>
          <w:cs/>
        </w:rPr>
        <w:t xml:space="preserve">(บรรยาย/อภิปราย/ </w:t>
      </w:r>
      <w:r>
        <w:rPr>
          <w:rFonts w:ascii="TH SarabunPSK" w:hAnsi="TH SarabunPSK" w:cs="TH SarabunPSK"/>
          <w:color w:val="FF0000"/>
          <w:sz w:val="32"/>
          <w:szCs w:val="32"/>
        </w:rPr>
        <w:t xml:space="preserve">Flow chart </w:t>
      </w:r>
      <w:r>
        <w:rPr>
          <w:rFonts w:ascii="TH SarabunPSK" w:hAnsi="TH SarabunPSK" w:cs="TH SarabunPSK" w:hint="cs"/>
          <w:color w:val="FF0000"/>
          <w:sz w:val="32"/>
          <w:szCs w:val="32"/>
          <w:cs/>
        </w:rPr>
        <w:t>หรือแนวทางอื่นๆ เพื่อแสดงรายงานฯ ตามบริบทของหน่วยงาน)</w:t>
      </w:r>
    </w:p>
    <w:p w:rsidR="00C45C85" w:rsidRDefault="00C45C85" w:rsidP="00C45C85">
      <w:pPr>
        <w:spacing w:after="0"/>
        <w:rPr>
          <w:rFonts w:ascii="TH SarabunPSK" w:hAnsi="TH SarabunPSK" w:cs="TH SarabunPSK"/>
          <w:color w:val="FF0000"/>
          <w:sz w:val="32"/>
          <w:szCs w:val="32"/>
        </w:rPr>
      </w:pPr>
      <w:r>
        <w:rPr>
          <w:rFonts w:ascii="TH SarabunPSK" w:hAnsi="TH SarabunPSK" w:cs="TH SarabunPSK"/>
          <w:color w:val="FF0000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044518" w:rsidRPr="006D75A6" w:rsidRDefault="00044518" w:rsidP="003E7A12">
      <w:pPr>
        <w:spacing w:after="0"/>
        <w:rPr>
          <w:rFonts w:ascii="TH SarabunPSK" w:hAnsi="TH SarabunPSK" w:cs="TH SarabunPSK"/>
          <w:color w:val="FF0000"/>
          <w:sz w:val="32"/>
          <w:szCs w:val="32"/>
        </w:rPr>
      </w:pPr>
    </w:p>
    <w:p w:rsidR="00B955A2" w:rsidRPr="006D75A6" w:rsidRDefault="006D75A6" w:rsidP="00B955A2">
      <w:pPr>
        <w:spacing w:after="0"/>
        <w:rPr>
          <w:rFonts w:ascii="TH SarabunPSK" w:hAnsi="TH SarabunPSK" w:cs="TH SarabunPSK"/>
          <w:sz w:val="32"/>
          <w:szCs w:val="32"/>
        </w:rPr>
      </w:pPr>
      <w:r w:rsidRPr="006D75A6">
        <w:rPr>
          <w:rFonts w:ascii="TH SarabunPSK" w:hAnsi="TH SarabunPSK" w:cs="TH SarabunPSK" w:hint="cs"/>
          <w:sz w:val="32"/>
          <w:szCs w:val="32"/>
          <w:cs/>
        </w:rPr>
        <w:t>1.2</w:t>
      </w:r>
      <w:r w:rsidR="00B955A2" w:rsidRPr="006D75A6">
        <w:rPr>
          <w:rFonts w:ascii="TH SarabunPSK" w:hAnsi="TH SarabunPSK" w:cs="TH SarabunPSK" w:hint="cs"/>
          <w:sz w:val="32"/>
          <w:szCs w:val="32"/>
          <w:cs/>
        </w:rPr>
        <w:t>) การคิดค่าคะแนน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271"/>
        <w:gridCol w:w="7025"/>
      </w:tblGrid>
      <w:tr w:rsidR="00346D82" w:rsidTr="00346D82">
        <w:trPr>
          <w:tblHeader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6D82" w:rsidRDefault="00346D82">
            <w:pPr>
              <w:jc w:val="center"/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  <w:r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  <w:t>คะแนน</w:t>
            </w:r>
          </w:p>
        </w:tc>
        <w:tc>
          <w:tcPr>
            <w:tcW w:w="7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6D82" w:rsidRDefault="00346D82">
            <w:pPr>
              <w:jc w:val="center"/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  <w:r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  <w:t>คำอธิบาย</w:t>
            </w:r>
          </w:p>
        </w:tc>
      </w:tr>
      <w:tr w:rsidR="00346D82" w:rsidTr="00346D82">
        <w:trPr>
          <w:trHeight w:val="1677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6D82" w:rsidRDefault="00346D82">
            <w:pPr>
              <w:jc w:val="center"/>
              <w:rPr>
                <w:rFonts w:ascii="TH SarabunPSK" w:hAnsi="TH SarabunPSK" w:cs="TH SarabunPSK"/>
                <w:sz w:val="30"/>
                <w:szCs w:val="30"/>
                <w:cs/>
              </w:rPr>
            </w:pPr>
            <w:r>
              <w:rPr>
                <w:rFonts w:ascii="TH SarabunPSK" w:hAnsi="TH SarabunPSK" w:cs="TH SarabunPSK"/>
                <w:sz w:val="30"/>
                <w:szCs w:val="30"/>
                <w:cs/>
              </w:rPr>
              <w:t xml:space="preserve">0.00 – </w:t>
            </w:r>
            <w:r>
              <w:rPr>
                <w:rFonts w:ascii="TH SarabunPSK" w:hAnsi="TH SarabunPSK" w:cs="TH SarabunPSK"/>
                <w:sz w:val="30"/>
                <w:szCs w:val="30"/>
              </w:rPr>
              <w:t>2</w:t>
            </w:r>
            <w:r>
              <w:rPr>
                <w:rFonts w:ascii="TH SarabunPSK" w:hAnsi="TH SarabunPSK" w:cs="TH SarabunPSK" w:hint="cs"/>
                <w:sz w:val="30"/>
                <w:szCs w:val="30"/>
                <w:cs/>
              </w:rPr>
              <w:t>.</w:t>
            </w:r>
            <w:r>
              <w:rPr>
                <w:rFonts w:ascii="TH SarabunPSK" w:hAnsi="TH SarabunPSK" w:cs="TH SarabunPSK"/>
                <w:sz w:val="30"/>
                <w:szCs w:val="30"/>
              </w:rPr>
              <w:t>99</w:t>
            </w:r>
          </w:p>
        </w:tc>
        <w:tc>
          <w:tcPr>
            <w:tcW w:w="7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6D82" w:rsidRDefault="00346D82">
            <w:pPr>
              <w:rPr>
                <w:rFonts w:ascii="TH SarabunPSK" w:hAnsi="TH SarabunPSK" w:cs="TH SarabunPSK"/>
                <w:sz w:val="30"/>
                <w:szCs w:val="30"/>
              </w:rPr>
            </w:pPr>
            <w:r>
              <w:rPr>
                <w:rFonts w:ascii="TH SarabunPSK" w:hAnsi="TH SarabunPSK" w:cs="TH SarabunPSK"/>
                <w:sz w:val="30"/>
                <w:szCs w:val="30"/>
                <w:cs/>
              </w:rPr>
              <w:t>หาก</w:t>
            </w:r>
            <w:r>
              <w:rPr>
                <w:rFonts w:ascii="TH SarabunPSK" w:hAnsi="TH SarabunPSK" w:cs="TH SarabunPSK"/>
                <w:color w:val="000000"/>
                <w:sz w:val="30"/>
                <w:szCs w:val="30"/>
                <w:cs/>
              </w:rPr>
              <w:t>ค่าเฉลี่ยที่ใช้วัดความสำเร็จของแผนอัตรากำลังบุคลากร</w:t>
            </w:r>
            <w:r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 xml:space="preserve"> </w:t>
            </w:r>
            <w:r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  <w:t xml:space="preserve">น้อยกว่า 3.90  </w:t>
            </w:r>
            <w:r>
              <w:rPr>
                <w:rFonts w:ascii="TH SarabunPSK" w:hAnsi="TH SarabunPSK" w:cs="TH SarabunPSK"/>
                <w:sz w:val="30"/>
                <w:szCs w:val="30"/>
                <w:cs/>
              </w:rPr>
              <w:t>ให้ใช้วิธีการเทียบบัญญัติไตรยางค์ ดังนี้</w:t>
            </w:r>
          </w:p>
          <w:p w:rsidR="00346D82" w:rsidRDefault="00346D82">
            <w:pPr>
              <w:rPr>
                <w:rFonts w:ascii="TH SarabunPSK" w:hAnsi="TH SarabunPSK" w:cs="TH SarabunPSK"/>
                <w:sz w:val="30"/>
                <w:szCs w:val="30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75648" behindDoc="0" locked="0" layoutInCell="1" allowOverlap="1">
                      <wp:simplePos x="0" y="0"/>
                      <wp:positionH relativeFrom="column">
                        <wp:posOffset>661035</wp:posOffset>
                      </wp:positionH>
                      <wp:positionV relativeFrom="paragraph">
                        <wp:posOffset>245745</wp:posOffset>
                      </wp:positionV>
                      <wp:extent cx="3189605" cy="0"/>
                      <wp:effectExtent l="0" t="0" r="29845" b="19050"/>
                      <wp:wrapNone/>
                      <wp:docPr id="28" name="Straight Connector 2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3188970" cy="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2942DB2F" id="Straight Connector 28" o:spid="_x0000_s1026" style="position:absolute;flip:y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52.05pt,19.35pt" to="303.2pt,19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" strokecolor="black [3200]" strokeweight=".5pt">
                      <v:stroke joinstyle="miter"/>
                    </v:line>
                  </w:pict>
                </mc:Fallback>
              </mc:AlternateContent>
            </w:r>
            <w:r>
              <w:rPr>
                <w:rFonts w:ascii="TH SarabunPSK" w:hAnsi="TH SarabunPSK" w:cs="TH SarabunPSK"/>
                <w:sz w:val="30"/>
                <w:szCs w:val="30"/>
                <w:cs/>
              </w:rPr>
              <w:t xml:space="preserve">ค่าคะแนน = </w:t>
            </w:r>
            <w:r>
              <w:rPr>
                <w:rFonts w:ascii="TH SarabunPSK" w:hAnsi="TH SarabunPSK" w:cs="TH SarabunPSK"/>
                <w:color w:val="000000"/>
                <w:sz w:val="30"/>
                <w:szCs w:val="30"/>
                <w:cs/>
              </w:rPr>
              <w:t>ค่าเฉลี่ยที่ใช้วัดความสำเร็จของแผนอัตรากำลังบุคลากร</w:t>
            </w:r>
            <w:r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 xml:space="preserve"> </w:t>
            </w:r>
            <w:r>
              <w:rPr>
                <w:rFonts w:ascii="TH SarabunPSK" w:hAnsi="TH SarabunPSK" w:cs="TH SarabunPSK"/>
                <w:sz w:val="30"/>
                <w:szCs w:val="30"/>
              </w:rPr>
              <w:t>x 3</w:t>
            </w:r>
            <w:r>
              <w:rPr>
                <w:rFonts w:ascii="TH SarabunPSK" w:hAnsi="TH SarabunPSK" w:cs="TH SarabunPSK" w:hint="cs"/>
                <w:sz w:val="30"/>
                <w:szCs w:val="30"/>
                <w:cs/>
              </w:rPr>
              <w:t>.</w:t>
            </w:r>
            <w:r>
              <w:rPr>
                <w:rFonts w:ascii="TH SarabunPSK" w:hAnsi="TH SarabunPSK" w:cs="TH SarabunPSK"/>
                <w:sz w:val="30"/>
                <w:szCs w:val="30"/>
              </w:rPr>
              <w:t>00</w:t>
            </w:r>
          </w:p>
          <w:p w:rsidR="00346D82" w:rsidRDefault="00346D82">
            <w:pPr>
              <w:rPr>
                <w:rFonts w:ascii="TH SarabunPSK" w:hAnsi="TH SarabunPSK" w:cs="TH SarabunPSK"/>
                <w:sz w:val="30"/>
                <w:szCs w:val="30"/>
              </w:rPr>
            </w:pPr>
            <w:r>
              <w:rPr>
                <w:rFonts w:ascii="TH SarabunPSK" w:hAnsi="TH SarabunPSK" w:cs="TH SarabunPSK"/>
                <w:sz w:val="30"/>
                <w:szCs w:val="30"/>
              </w:rPr>
              <w:tab/>
            </w:r>
            <w:r>
              <w:rPr>
                <w:rFonts w:ascii="TH SarabunPSK" w:hAnsi="TH SarabunPSK" w:cs="TH SarabunPSK"/>
                <w:sz w:val="30"/>
                <w:szCs w:val="30"/>
              </w:rPr>
              <w:tab/>
            </w:r>
            <w:r>
              <w:rPr>
                <w:rFonts w:ascii="TH SarabunPSK" w:hAnsi="TH SarabunPSK" w:cs="TH SarabunPSK"/>
                <w:sz w:val="30"/>
                <w:szCs w:val="30"/>
              </w:rPr>
              <w:tab/>
            </w:r>
            <w:r>
              <w:rPr>
                <w:rFonts w:ascii="TH SarabunPSK" w:hAnsi="TH SarabunPSK" w:cs="TH SarabunPSK"/>
                <w:sz w:val="30"/>
                <w:szCs w:val="30"/>
              </w:rPr>
              <w:tab/>
            </w:r>
            <w:r>
              <w:rPr>
                <w:rFonts w:ascii="TH SarabunPSK" w:hAnsi="TH SarabunPSK" w:cs="TH SarabunPSK"/>
                <w:sz w:val="30"/>
                <w:szCs w:val="30"/>
              </w:rPr>
              <w:tab/>
              <w:t>3</w:t>
            </w:r>
            <w:r>
              <w:rPr>
                <w:rFonts w:ascii="TH SarabunPSK" w:hAnsi="TH SarabunPSK" w:cs="TH SarabunPSK" w:hint="cs"/>
                <w:sz w:val="30"/>
                <w:szCs w:val="30"/>
                <w:cs/>
              </w:rPr>
              <w:t>.</w:t>
            </w:r>
            <w:r>
              <w:rPr>
                <w:rFonts w:ascii="TH SarabunPSK" w:hAnsi="TH SarabunPSK" w:cs="TH SarabunPSK"/>
                <w:sz w:val="30"/>
                <w:szCs w:val="30"/>
              </w:rPr>
              <w:t>90</w:t>
            </w:r>
          </w:p>
        </w:tc>
      </w:tr>
      <w:tr w:rsidR="00346D82" w:rsidTr="00346D82"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6D82" w:rsidRDefault="00346D82">
            <w:pPr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  <w:r>
              <w:rPr>
                <w:rFonts w:ascii="TH SarabunPSK" w:hAnsi="TH SarabunPSK" w:cs="TH SarabunPSK"/>
                <w:sz w:val="30"/>
                <w:szCs w:val="30"/>
              </w:rPr>
              <w:t>3</w:t>
            </w:r>
            <w:r>
              <w:rPr>
                <w:rFonts w:ascii="TH SarabunPSK" w:hAnsi="TH SarabunPSK" w:cs="TH SarabunPSK" w:hint="cs"/>
                <w:sz w:val="30"/>
                <w:szCs w:val="30"/>
                <w:cs/>
              </w:rPr>
              <w:t>.</w:t>
            </w:r>
            <w:r>
              <w:rPr>
                <w:rFonts w:ascii="TH SarabunPSK" w:hAnsi="TH SarabunPSK" w:cs="TH SarabunPSK"/>
                <w:sz w:val="30"/>
                <w:szCs w:val="30"/>
              </w:rPr>
              <w:t>00</w:t>
            </w:r>
          </w:p>
        </w:tc>
        <w:tc>
          <w:tcPr>
            <w:tcW w:w="7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6D82" w:rsidRDefault="00346D82">
            <w:pPr>
              <w:rPr>
                <w:rFonts w:ascii="TH SarabunPSK" w:hAnsi="TH SarabunPSK" w:cs="TH SarabunPSK"/>
                <w:sz w:val="30"/>
                <w:szCs w:val="30"/>
              </w:rPr>
            </w:pPr>
            <w:r>
              <w:rPr>
                <w:rFonts w:ascii="TH SarabunPSK" w:hAnsi="TH SarabunPSK" w:cs="TH SarabunPSK"/>
                <w:color w:val="000000"/>
                <w:sz w:val="30"/>
                <w:szCs w:val="30"/>
                <w:cs/>
              </w:rPr>
              <w:t>ค่าเฉลี่ยที่ใช้วัดความสำเร็จของแผนอัตรากำลังบุคลากร</w:t>
            </w:r>
            <w:r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 xml:space="preserve"> </w:t>
            </w:r>
            <w:r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  <w:t xml:space="preserve">เท่ากับ 3.90  </w:t>
            </w:r>
          </w:p>
        </w:tc>
      </w:tr>
      <w:tr w:rsidR="00346D82" w:rsidTr="00346D82"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6D82" w:rsidRDefault="00346D82">
            <w:pPr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  <w:r>
              <w:rPr>
                <w:rFonts w:ascii="TH SarabunPSK" w:hAnsi="TH SarabunPSK" w:cs="TH SarabunPSK"/>
                <w:sz w:val="30"/>
                <w:szCs w:val="30"/>
              </w:rPr>
              <w:t>4</w:t>
            </w:r>
            <w:r>
              <w:rPr>
                <w:rFonts w:ascii="TH SarabunPSK" w:hAnsi="TH SarabunPSK" w:cs="TH SarabunPSK" w:hint="cs"/>
                <w:sz w:val="30"/>
                <w:szCs w:val="30"/>
                <w:cs/>
              </w:rPr>
              <w:t>.</w:t>
            </w:r>
            <w:r>
              <w:rPr>
                <w:rFonts w:ascii="TH SarabunPSK" w:hAnsi="TH SarabunPSK" w:cs="TH SarabunPSK"/>
                <w:sz w:val="30"/>
                <w:szCs w:val="30"/>
              </w:rPr>
              <w:t>00</w:t>
            </w:r>
          </w:p>
        </w:tc>
        <w:tc>
          <w:tcPr>
            <w:tcW w:w="7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6D82" w:rsidRDefault="00346D82">
            <w:pPr>
              <w:rPr>
                <w:rFonts w:ascii="TH SarabunPSK" w:hAnsi="TH SarabunPSK" w:cs="TH SarabunPSK"/>
                <w:sz w:val="30"/>
                <w:szCs w:val="30"/>
              </w:rPr>
            </w:pPr>
            <w:r>
              <w:rPr>
                <w:rFonts w:ascii="TH SarabunPSK" w:hAnsi="TH SarabunPSK" w:cs="TH SarabunPSK"/>
                <w:color w:val="000000"/>
                <w:sz w:val="30"/>
                <w:szCs w:val="30"/>
                <w:cs/>
              </w:rPr>
              <w:t>ค่าเฉลี่ยที่ใช้วัดความสำเร็จของแผนอัตรากำลังบุคลากร</w:t>
            </w:r>
            <w:r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 xml:space="preserve"> </w:t>
            </w:r>
            <w:r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  <w:t xml:space="preserve">ตั้งแต่ 4.10 ขึ้นไป </w:t>
            </w:r>
          </w:p>
        </w:tc>
      </w:tr>
      <w:tr w:rsidR="00346D82" w:rsidTr="00346D82"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6D82" w:rsidRDefault="00346D82">
            <w:pPr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  <w:r>
              <w:rPr>
                <w:rFonts w:ascii="TH SarabunPSK" w:hAnsi="TH SarabunPSK" w:cs="TH SarabunPSK"/>
                <w:sz w:val="30"/>
                <w:szCs w:val="30"/>
              </w:rPr>
              <w:t>5</w:t>
            </w:r>
            <w:r>
              <w:rPr>
                <w:rFonts w:ascii="TH SarabunPSK" w:hAnsi="TH SarabunPSK" w:cs="TH SarabunPSK" w:hint="cs"/>
                <w:sz w:val="30"/>
                <w:szCs w:val="30"/>
                <w:cs/>
              </w:rPr>
              <w:t>.</w:t>
            </w:r>
            <w:r>
              <w:rPr>
                <w:rFonts w:ascii="TH SarabunPSK" w:hAnsi="TH SarabunPSK" w:cs="TH SarabunPSK"/>
                <w:sz w:val="30"/>
                <w:szCs w:val="30"/>
              </w:rPr>
              <w:t>00</w:t>
            </w:r>
          </w:p>
        </w:tc>
        <w:tc>
          <w:tcPr>
            <w:tcW w:w="7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6D82" w:rsidRDefault="00346D82">
            <w:pPr>
              <w:rPr>
                <w:rFonts w:ascii="TH SarabunPSK" w:hAnsi="TH SarabunPSK" w:cs="TH SarabunPSK"/>
                <w:sz w:val="30"/>
                <w:szCs w:val="30"/>
              </w:rPr>
            </w:pPr>
            <w:r>
              <w:rPr>
                <w:rFonts w:ascii="TH SarabunPSK" w:hAnsi="TH SarabunPSK" w:cs="TH SarabunPSK"/>
                <w:color w:val="000000"/>
                <w:sz w:val="30"/>
                <w:szCs w:val="30"/>
                <w:cs/>
              </w:rPr>
              <w:t xml:space="preserve">ค่าเฉลี่ยที่ใช้วัดความสำเร็จของแผนอัตรากำลังบุคลากร </w:t>
            </w:r>
            <w:r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  <w:t>ตั้งแต่ 4.10 ขึ้นไป</w:t>
            </w:r>
            <w:r>
              <w:rPr>
                <w:rFonts w:ascii="TH SarabunPSK" w:hAnsi="TH SarabunPSK" w:cs="TH SarabunPSK"/>
                <w:sz w:val="30"/>
                <w:szCs w:val="30"/>
                <w:cs/>
              </w:rPr>
              <w:br/>
              <w:t>และมีการรายงาน</w:t>
            </w:r>
            <w:r>
              <w:rPr>
                <w:rFonts w:ascii="TH SarabunPSK" w:hAnsi="TH SarabunPSK" w:cs="TH SarabunPSK"/>
                <w:color w:val="000000"/>
                <w:sz w:val="30"/>
                <w:szCs w:val="30"/>
                <w:cs/>
              </w:rPr>
              <w:t>กระบวนการดำเนินงาน การประเมินผลกระบวนการ และมีการวิเคราะห์กระบวนการ/ผลการประเมิน โดยนำไปใช้วางแผนหรือปรับปรุงการดำเนินงานในครั้งถัดไปอย่างเป็นระบบ</w:t>
            </w:r>
          </w:p>
        </w:tc>
      </w:tr>
    </w:tbl>
    <w:p w:rsidR="00B955A2" w:rsidRPr="006D75A6" w:rsidRDefault="00B955A2" w:rsidP="00B955A2">
      <w:pPr>
        <w:spacing w:after="0"/>
        <w:rPr>
          <w:rFonts w:ascii="TH SarabunPSK" w:hAnsi="TH SarabunPSK" w:cs="TH SarabunPSK"/>
          <w:color w:val="FF0000"/>
          <w:sz w:val="32"/>
          <w:szCs w:val="32"/>
          <w:cs/>
        </w:rPr>
      </w:pPr>
    </w:p>
    <w:p w:rsidR="00B955A2" w:rsidRPr="00044518" w:rsidRDefault="00B955A2" w:rsidP="00B955A2">
      <w:pPr>
        <w:spacing w:after="0"/>
        <w:rPr>
          <w:rFonts w:ascii="TH SarabunPSK" w:hAnsi="TH SarabunPSK" w:cs="TH SarabunPSK"/>
          <w:color w:val="FF0000"/>
          <w:sz w:val="32"/>
          <w:szCs w:val="32"/>
        </w:rPr>
      </w:pPr>
      <w:r w:rsidRPr="00044518">
        <w:rPr>
          <w:rFonts w:ascii="TH SarabunPSK" w:hAnsi="TH SarabunPSK" w:cs="TH SarabunPSK" w:hint="cs"/>
          <w:color w:val="FF0000"/>
          <w:sz w:val="32"/>
          <w:szCs w:val="32"/>
          <w:cs/>
        </w:rPr>
        <w:t>(แสดงวิธีการคิดค่าคะแนนตามเงื่อนไขในตาราง)</w:t>
      </w:r>
    </w:p>
    <w:p w:rsidR="00B955A2" w:rsidRDefault="00B955A2" w:rsidP="00B955A2">
      <w:pPr>
        <w:spacing w:after="0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color w:val="FF0000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B955A2" w:rsidRPr="00044518" w:rsidRDefault="00B955A2" w:rsidP="003E7A12">
      <w:pPr>
        <w:spacing w:after="0"/>
        <w:rPr>
          <w:rFonts w:ascii="TH SarabunPSK" w:hAnsi="TH SarabunPSK" w:cs="TH SarabunPSK"/>
          <w:color w:val="FF0000"/>
          <w:sz w:val="32"/>
          <w:szCs w:val="32"/>
        </w:rPr>
      </w:pPr>
    </w:p>
    <w:p w:rsidR="00044518" w:rsidRPr="00346D82" w:rsidRDefault="00044518" w:rsidP="00044518">
      <w:pPr>
        <w:spacing w:after="0"/>
        <w:rPr>
          <w:rFonts w:ascii="TH SarabunPSK" w:hAnsi="TH SarabunPSK" w:cs="TH SarabunPSK"/>
          <w:b/>
          <w:bCs/>
          <w:sz w:val="32"/>
          <w:szCs w:val="32"/>
        </w:rPr>
      </w:pPr>
      <w:r w:rsidRPr="00346D82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2) </w:t>
      </w:r>
      <w:r w:rsidR="00346D82" w:rsidRPr="00346D82">
        <w:rPr>
          <w:rFonts w:ascii="TH SarabunPSK" w:hAnsi="TH SarabunPSK" w:cs="TH SarabunPSK"/>
          <w:b/>
          <w:bCs/>
          <w:color w:val="000000"/>
          <w:sz w:val="32"/>
          <w:szCs w:val="32"/>
          <w:cs/>
        </w:rPr>
        <w:t>กระบวนการกำกับ ติดตามและประเมินผลการดำเนินการตามแผนกลยุทธ์อย่างเป็นระบบ</w:t>
      </w:r>
    </w:p>
    <w:p w:rsidR="00C45C85" w:rsidRPr="00C45C85" w:rsidRDefault="00044518" w:rsidP="00C45C85">
      <w:pPr>
        <w:spacing w:after="0"/>
        <w:rPr>
          <w:rFonts w:ascii="TH SarabunPSK" w:hAnsi="TH SarabunPSK" w:cs="TH SarabunPSK"/>
          <w:sz w:val="32"/>
          <w:szCs w:val="32"/>
        </w:rPr>
      </w:pPr>
      <w:r w:rsidRPr="00C45C85">
        <w:rPr>
          <w:rFonts w:ascii="TH SarabunPSK" w:hAnsi="TH SarabunPSK" w:cs="TH SarabunPSK"/>
          <w:sz w:val="32"/>
          <w:szCs w:val="32"/>
        </w:rPr>
        <w:t>2</w:t>
      </w:r>
      <w:r w:rsidRPr="00C45C85">
        <w:rPr>
          <w:rFonts w:ascii="TH SarabunPSK" w:hAnsi="TH SarabunPSK" w:cs="TH SarabunPSK"/>
          <w:sz w:val="32"/>
          <w:szCs w:val="32"/>
          <w:cs/>
        </w:rPr>
        <w:t>.</w:t>
      </w:r>
      <w:r w:rsidRPr="00C45C85">
        <w:rPr>
          <w:rFonts w:ascii="TH SarabunPSK" w:hAnsi="TH SarabunPSK" w:cs="TH SarabunPSK"/>
          <w:sz w:val="32"/>
          <w:szCs w:val="32"/>
        </w:rPr>
        <w:t>1</w:t>
      </w:r>
      <w:r w:rsidRPr="00C45C85">
        <w:rPr>
          <w:rFonts w:ascii="TH SarabunPSK" w:hAnsi="TH SarabunPSK" w:cs="TH SarabunPSK"/>
          <w:sz w:val="32"/>
          <w:szCs w:val="32"/>
          <w:cs/>
        </w:rPr>
        <w:t xml:space="preserve">) </w:t>
      </w:r>
      <w:r w:rsidR="00C45C85" w:rsidRPr="00C45C85">
        <w:rPr>
          <w:rFonts w:ascii="TH SarabunPSK" w:hAnsi="TH SarabunPSK" w:cs="TH SarabunPSK" w:hint="cs"/>
          <w:sz w:val="32"/>
          <w:szCs w:val="32"/>
          <w:cs/>
        </w:rPr>
        <w:t>รายงาน</w:t>
      </w:r>
      <w:r w:rsidR="00C45C85" w:rsidRPr="00C45C85">
        <w:rPr>
          <w:rFonts w:ascii="TH SarabunPSK" w:hAnsi="TH SarabunPSK" w:cs="TH SarabunPSK" w:hint="cs"/>
          <w:color w:val="000000"/>
          <w:sz w:val="32"/>
          <w:szCs w:val="32"/>
          <w:cs/>
        </w:rPr>
        <w:t>กระบวนการดำเนินงาน การประเมินผลกระบวนการ การวิเคราะห์กระบวนการ/ผลการประเมิน และการวางแผนหรือปรับปรุงการดำเนินงาน</w:t>
      </w:r>
    </w:p>
    <w:p w:rsidR="00C45C85" w:rsidRDefault="00C45C85" w:rsidP="00C45C85">
      <w:pPr>
        <w:spacing w:after="0"/>
        <w:rPr>
          <w:rFonts w:ascii="TH SarabunPSK" w:hAnsi="TH SarabunPSK" w:cs="TH SarabunPSK"/>
          <w:color w:val="FF0000"/>
          <w:sz w:val="32"/>
          <w:szCs w:val="32"/>
          <w:cs/>
        </w:rPr>
      </w:pPr>
      <w:r>
        <w:rPr>
          <w:rFonts w:ascii="TH SarabunPSK" w:hAnsi="TH SarabunPSK" w:cs="TH SarabunPSK"/>
          <w:color w:val="FF0000"/>
          <w:sz w:val="32"/>
          <w:szCs w:val="32"/>
          <w:cs/>
        </w:rPr>
        <w:t xml:space="preserve">(บรรยาย/อภิปราย/ </w:t>
      </w:r>
      <w:r>
        <w:rPr>
          <w:rFonts w:ascii="TH SarabunPSK" w:hAnsi="TH SarabunPSK" w:cs="TH SarabunPSK"/>
          <w:color w:val="FF0000"/>
          <w:sz w:val="32"/>
          <w:szCs w:val="32"/>
        </w:rPr>
        <w:t xml:space="preserve">Flow chart </w:t>
      </w:r>
      <w:r>
        <w:rPr>
          <w:rFonts w:ascii="TH SarabunPSK" w:hAnsi="TH SarabunPSK" w:cs="TH SarabunPSK" w:hint="cs"/>
          <w:color w:val="FF0000"/>
          <w:sz w:val="32"/>
          <w:szCs w:val="32"/>
          <w:cs/>
        </w:rPr>
        <w:t>หรือแนวทางอื่นๆ เพื่อแสดงรายงานฯ ตามบริบทของหน่วยงาน)</w:t>
      </w:r>
    </w:p>
    <w:p w:rsidR="00C45C85" w:rsidRDefault="00C45C85" w:rsidP="00C45C85">
      <w:pPr>
        <w:spacing w:after="0"/>
        <w:rPr>
          <w:rFonts w:ascii="TH SarabunPSK" w:hAnsi="TH SarabunPSK" w:cs="TH SarabunPSK"/>
          <w:color w:val="FF0000"/>
          <w:sz w:val="32"/>
          <w:szCs w:val="32"/>
        </w:rPr>
      </w:pPr>
      <w:r>
        <w:rPr>
          <w:rFonts w:ascii="TH SarabunPSK" w:hAnsi="TH SarabunPSK" w:cs="TH SarabunPSK"/>
          <w:color w:val="FF0000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B955A2" w:rsidRDefault="00B955A2" w:rsidP="00B955A2">
      <w:pPr>
        <w:spacing w:after="0"/>
        <w:rPr>
          <w:rFonts w:ascii="TH SarabunPSK" w:hAnsi="TH SarabunPSK" w:cs="TH SarabunPSK"/>
          <w:b/>
          <w:bCs/>
          <w:sz w:val="32"/>
          <w:szCs w:val="32"/>
        </w:rPr>
      </w:pPr>
    </w:p>
    <w:p w:rsidR="00B955A2" w:rsidRPr="006D75A6" w:rsidRDefault="00C45C85" w:rsidP="00B955A2">
      <w:pPr>
        <w:spacing w:after="0"/>
        <w:rPr>
          <w:rFonts w:ascii="TH SarabunPSK" w:hAnsi="TH SarabunPSK" w:cs="TH SarabunPSK"/>
          <w:sz w:val="32"/>
          <w:szCs w:val="32"/>
        </w:rPr>
      </w:pPr>
      <w:r w:rsidRPr="006D75A6">
        <w:rPr>
          <w:rFonts w:ascii="TH SarabunPSK" w:hAnsi="TH SarabunPSK" w:cs="TH SarabunPSK" w:hint="cs"/>
          <w:sz w:val="32"/>
          <w:szCs w:val="32"/>
          <w:cs/>
        </w:rPr>
        <w:t>2.2</w:t>
      </w:r>
      <w:r w:rsidR="00B955A2" w:rsidRPr="006D75A6">
        <w:rPr>
          <w:rFonts w:ascii="TH SarabunPSK" w:hAnsi="TH SarabunPSK" w:cs="TH SarabunPSK" w:hint="cs"/>
          <w:sz w:val="32"/>
          <w:szCs w:val="32"/>
          <w:cs/>
        </w:rPr>
        <w:t>) การคิดค่าคะแนน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271"/>
        <w:gridCol w:w="7025"/>
      </w:tblGrid>
      <w:tr w:rsidR="00346D82" w:rsidTr="00346D82">
        <w:trPr>
          <w:tblHeader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6D82" w:rsidRDefault="00346D82">
            <w:pPr>
              <w:jc w:val="center"/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  <w:r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  <w:t>คะแนน</w:t>
            </w:r>
          </w:p>
        </w:tc>
        <w:tc>
          <w:tcPr>
            <w:tcW w:w="7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6D82" w:rsidRDefault="00346D82">
            <w:pPr>
              <w:jc w:val="center"/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  <w:r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  <w:t>คำอธิบาย</w:t>
            </w:r>
          </w:p>
        </w:tc>
      </w:tr>
      <w:tr w:rsidR="00346D82" w:rsidTr="00346D82"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6D82" w:rsidRDefault="00346D82">
            <w:pPr>
              <w:jc w:val="center"/>
              <w:rPr>
                <w:rFonts w:ascii="TH SarabunPSK" w:hAnsi="TH SarabunPSK" w:cs="TH SarabunPSK"/>
                <w:sz w:val="30"/>
                <w:szCs w:val="30"/>
                <w:cs/>
              </w:rPr>
            </w:pPr>
            <w:r>
              <w:rPr>
                <w:rFonts w:ascii="TH SarabunPSK" w:hAnsi="TH SarabunPSK" w:cs="TH SarabunPSK"/>
                <w:sz w:val="30"/>
                <w:szCs w:val="30"/>
                <w:cs/>
              </w:rPr>
              <w:t xml:space="preserve">0.00 – </w:t>
            </w:r>
            <w:r>
              <w:rPr>
                <w:rFonts w:ascii="TH SarabunPSK" w:hAnsi="TH SarabunPSK" w:cs="TH SarabunPSK"/>
                <w:sz w:val="30"/>
                <w:szCs w:val="30"/>
              </w:rPr>
              <w:t>2</w:t>
            </w:r>
            <w:r>
              <w:rPr>
                <w:rFonts w:ascii="TH SarabunPSK" w:hAnsi="TH SarabunPSK" w:cs="TH SarabunPSK" w:hint="cs"/>
                <w:sz w:val="30"/>
                <w:szCs w:val="30"/>
                <w:cs/>
              </w:rPr>
              <w:t>.</w:t>
            </w:r>
            <w:r>
              <w:rPr>
                <w:rFonts w:ascii="TH SarabunPSK" w:hAnsi="TH SarabunPSK" w:cs="TH SarabunPSK"/>
                <w:sz w:val="30"/>
                <w:szCs w:val="30"/>
              </w:rPr>
              <w:t>99</w:t>
            </w:r>
          </w:p>
        </w:tc>
        <w:tc>
          <w:tcPr>
            <w:tcW w:w="7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6D82" w:rsidRDefault="00346D82">
            <w:pPr>
              <w:rPr>
                <w:rFonts w:ascii="TH SarabunPSK" w:hAnsi="TH SarabunPSK" w:cs="TH SarabunPSK"/>
                <w:sz w:val="30"/>
                <w:szCs w:val="30"/>
              </w:rPr>
            </w:pPr>
            <w:r>
              <w:rPr>
                <w:rFonts w:ascii="TH SarabunPSK" w:hAnsi="TH SarabunPSK" w:cs="TH SarabunPSK"/>
                <w:sz w:val="30"/>
                <w:szCs w:val="30"/>
                <w:cs/>
              </w:rPr>
              <w:t>หาก</w:t>
            </w:r>
            <w:r>
              <w:rPr>
                <w:rFonts w:ascii="TH SarabunPSK" w:hAnsi="TH SarabunPSK" w:cs="TH SarabunPSK"/>
                <w:color w:val="000000"/>
                <w:sz w:val="30"/>
                <w:szCs w:val="30"/>
                <w:cs/>
              </w:rPr>
              <w:t>ร้อยละของตัวชี้วัดในแผนกลยุทธ์</w:t>
            </w:r>
            <w:r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  <w:t xml:space="preserve"> น้อยกว่า ร้อยละ 80 </w:t>
            </w:r>
            <w:r>
              <w:rPr>
                <w:rFonts w:ascii="TH SarabunPSK" w:hAnsi="TH SarabunPSK" w:cs="TH SarabunPSK"/>
                <w:sz w:val="30"/>
                <w:szCs w:val="30"/>
                <w:cs/>
              </w:rPr>
              <w:t>ให้ใช้วิธีการเทียบบัญญัติไตรยางค์ ดังนี้</w:t>
            </w:r>
          </w:p>
          <w:p w:rsidR="00346D82" w:rsidRDefault="00346D82">
            <w:pPr>
              <w:rPr>
                <w:rFonts w:ascii="TH SarabunPSK" w:hAnsi="TH SarabunPSK" w:cs="TH SarabunPSK"/>
                <w:sz w:val="30"/>
                <w:szCs w:val="30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77696" behindDoc="0" locked="0" layoutInCell="1" allowOverlap="1">
                      <wp:simplePos x="0" y="0"/>
                      <wp:positionH relativeFrom="column">
                        <wp:posOffset>1823720</wp:posOffset>
                      </wp:positionH>
                      <wp:positionV relativeFrom="paragraph">
                        <wp:posOffset>247015</wp:posOffset>
                      </wp:positionV>
                      <wp:extent cx="2025650" cy="0"/>
                      <wp:effectExtent l="0" t="0" r="31750" b="19050"/>
                      <wp:wrapNone/>
                      <wp:docPr id="30" name="Straight Connector 3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2025650" cy="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48A98124" id="Straight Connector 30" o:spid="_x0000_s1026" style="position:absolute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43.6pt,19.45pt" to="303.1pt,19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" strokecolor="black [3200]" strokeweight=".5pt">
                      <v:stroke joinstyle="miter"/>
                    </v:line>
                  </w:pict>
                </mc:Fallback>
              </mc:AlternateContent>
            </w:r>
            <w:r>
              <w:rPr>
                <w:rFonts w:ascii="TH SarabunPSK" w:hAnsi="TH SarabunPSK" w:cs="TH SarabunPSK"/>
                <w:sz w:val="30"/>
                <w:szCs w:val="30"/>
              </w:rPr>
              <w:tab/>
            </w:r>
            <w:r>
              <w:rPr>
                <w:rFonts w:ascii="TH SarabunPSK" w:hAnsi="TH SarabunPSK" w:cs="TH SarabunPSK" w:hint="cs"/>
                <w:sz w:val="30"/>
                <w:szCs w:val="30"/>
                <w:cs/>
              </w:rPr>
              <w:t>ค่าคะแนน</w:t>
            </w:r>
            <w:r>
              <w:rPr>
                <w:rFonts w:ascii="TH SarabunPSK" w:hAnsi="TH SarabunPSK" w:cs="TH SarabunPSK" w:hint="cs"/>
                <w:sz w:val="30"/>
                <w:szCs w:val="30"/>
                <w:cs/>
              </w:rPr>
              <w:tab/>
              <w:t>=</w:t>
            </w:r>
            <w:r>
              <w:rPr>
                <w:rFonts w:ascii="TH SarabunPSK" w:hAnsi="TH SarabunPSK" w:cs="TH SarabunPSK" w:hint="cs"/>
                <w:sz w:val="30"/>
                <w:szCs w:val="30"/>
                <w:cs/>
              </w:rPr>
              <w:tab/>
            </w:r>
            <w:r>
              <w:rPr>
                <w:rFonts w:ascii="TH SarabunPSK" w:hAnsi="TH SarabunPSK" w:cs="TH SarabunPSK" w:hint="cs"/>
                <w:color w:val="000000"/>
                <w:sz w:val="30"/>
                <w:szCs w:val="30"/>
                <w:cs/>
              </w:rPr>
              <w:t>ร้อยละของตัวชี้วัดในแผนกลยุทธ์</w:t>
            </w:r>
            <w:r>
              <w:rPr>
                <w:rFonts w:ascii="TH SarabunPSK" w:hAnsi="TH SarabunPSK" w:cs="TH SarabunPSK" w:hint="cs"/>
                <w:b/>
                <w:bCs/>
                <w:sz w:val="30"/>
                <w:szCs w:val="30"/>
                <w:cs/>
              </w:rPr>
              <w:t xml:space="preserve"> </w:t>
            </w:r>
            <w:r>
              <w:rPr>
                <w:rFonts w:ascii="TH SarabunPSK" w:hAnsi="TH SarabunPSK" w:cs="TH SarabunPSK"/>
                <w:sz w:val="30"/>
                <w:szCs w:val="30"/>
              </w:rPr>
              <w:t xml:space="preserve">x </w:t>
            </w:r>
            <w:r>
              <w:rPr>
                <w:rFonts w:ascii="TH SarabunPSK" w:hAnsi="TH SarabunPSK" w:cs="TH SarabunPSK" w:hint="cs"/>
                <w:sz w:val="30"/>
                <w:szCs w:val="30"/>
                <w:cs/>
              </w:rPr>
              <w:t>3.</w:t>
            </w:r>
            <w:r>
              <w:rPr>
                <w:rFonts w:ascii="TH SarabunPSK" w:hAnsi="TH SarabunPSK" w:cs="TH SarabunPSK"/>
                <w:sz w:val="30"/>
                <w:szCs w:val="30"/>
              </w:rPr>
              <w:t>00</w:t>
            </w:r>
          </w:p>
          <w:p w:rsidR="00346D82" w:rsidRDefault="00346D82">
            <w:pPr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  <w:r>
              <w:rPr>
                <w:rFonts w:ascii="TH SarabunPSK" w:hAnsi="TH SarabunPSK" w:cs="TH SarabunPSK"/>
                <w:sz w:val="30"/>
                <w:szCs w:val="30"/>
              </w:rPr>
              <w:tab/>
            </w:r>
            <w:r>
              <w:rPr>
                <w:rFonts w:ascii="TH SarabunPSK" w:hAnsi="TH SarabunPSK" w:cs="TH SarabunPSK"/>
                <w:sz w:val="30"/>
                <w:szCs w:val="30"/>
              </w:rPr>
              <w:tab/>
            </w:r>
            <w:r>
              <w:rPr>
                <w:rFonts w:ascii="TH SarabunPSK" w:hAnsi="TH SarabunPSK" w:cs="TH SarabunPSK"/>
                <w:sz w:val="30"/>
                <w:szCs w:val="30"/>
              </w:rPr>
              <w:tab/>
              <w:t>80</w:t>
            </w:r>
          </w:p>
        </w:tc>
      </w:tr>
      <w:tr w:rsidR="00346D82" w:rsidTr="00346D82"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6D82" w:rsidRDefault="00346D82">
            <w:pPr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  <w:r>
              <w:rPr>
                <w:rFonts w:ascii="TH SarabunPSK" w:hAnsi="TH SarabunPSK" w:cs="TH SarabunPSK"/>
                <w:sz w:val="30"/>
                <w:szCs w:val="30"/>
              </w:rPr>
              <w:t>3</w:t>
            </w:r>
            <w:r>
              <w:rPr>
                <w:rFonts w:ascii="TH SarabunPSK" w:hAnsi="TH SarabunPSK" w:cs="TH SarabunPSK" w:hint="cs"/>
                <w:sz w:val="30"/>
                <w:szCs w:val="30"/>
                <w:cs/>
              </w:rPr>
              <w:t>.</w:t>
            </w:r>
            <w:r>
              <w:rPr>
                <w:rFonts w:ascii="TH SarabunPSK" w:hAnsi="TH SarabunPSK" w:cs="TH SarabunPSK"/>
                <w:sz w:val="30"/>
                <w:szCs w:val="30"/>
              </w:rPr>
              <w:t>00</w:t>
            </w:r>
          </w:p>
        </w:tc>
        <w:tc>
          <w:tcPr>
            <w:tcW w:w="7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6D82" w:rsidRDefault="00346D82">
            <w:pPr>
              <w:rPr>
                <w:rFonts w:ascii="TH SarabunPSK" w:hAnsi="TH SarabunPSK" w:cs="TH SarabunPSK"/>
                <w:sz w:val="30"/>
                <w:szCs w:val="30"/>
              </w:rPr>
            </w:pPr>
            <w:r>
              <w:rPr>
                <w:rFonts w:ascii="TH SarabunPSK" w:hAnsi="TH SarabunPSK" w:cs="TH SarabunPSK"/>
                <w:color w:val="000000"/>
                <w:sz w:val="30"/>
                <w:szCs w:val="30"/>
                <w:cs/>
              </w:rPr>
              <w:t>ร้อยละของตัวชี้วัดในแผนกลยุทธ์</w:t>
            </w:r>
            <w:r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  <w:t xml:space="preserve"> เท่ากับ ร้อยละ 80</w:t>
            </w:r>
          </w:p>
        </w:tc>
      </w:tr>
      <w:tr w:rsidR="00346D82" w:rsidTr="00346D82"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6D82" w:rsidRDefault="00346D82">
            <w:pPr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  <w:r>
              <w:rPr>
                <w:rFonts w:ascii="TH SarabunPSK" w:hAnsi="TH SarabunPSK" w:cs="TH SarabunPSK"/>
                <w:sz w:val="30"/>
                <w:szCs w:val="30"/>
              </w:rPr>
              <w:t>4</w:t>
            </w:r>
            <w:r>
              <w:rPr>
                <w:rFonts w:ascii="TH SarabunPSK" w:hAnsi="TH SarabunPSK" w:cs="TH SarabunPSK" w:hint="cs"/>
                <w:sz w:val="30"/>
                <w:szCs w:val="30"/>
                <w:cs/>
              </w:rPr>
              <w:t>.</w:t>
            </w:r>
            <w:r>
              <w:rPr>
                <w:rFonts w:ascii="TH SarabunPSK" w:hAnsi="TH SarabunPSK" w:cs="TH SarabunPSK"/>
                <w:sz w:val="30"/>
                <w:szCs w:val="30"/>
              </w:rPr>
              <w:t>00</w:t>
            </w:r>
          </w:p>
        </w:tc>
        <w:tc>
          <w:tcPr>
            <w:tcW w:w="7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6D82" w:rsidRDefault="00346D82">
            <w:pPr>
              <w:rPr>
                <w:rFonts w:ascii="TH SarabunPSK" w:hAnsi="TH SarabunPSK" w:cs="TH SarabunPSK"/>
                <w:sz w:val="30"/>
                <w:szCs w:val="30"/>
              </w:rPr>
            </w:pPr>
            <w:r>
              <w:rPr>
                <w:rFonts w:ascii="TH SarabunPSK" w:hAnsi="TH SarabunPSK" w:cs="TH SarabunPSK"/>
                <w:color w:val="000000"/>
                <w:sz w:val="30"/>
                <w:szCs w:val="30"/>
                <w:cs/>
              </w:rPr>
              <w:t>ร้อยละของตัวชี้วัดในแผนกลยุทธ์</w:t>
            </w:r>
            <w:r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  <w:t xml:space="preserve"> ตั้งแต่ ร้อยละ 84 ขึ้นไป</w:t>
            </w:r>
          </w:p>
        </w:tc>
      </w:tr>
      <w:tr w:rsidR="00346D82" w:rsidTr="00346D82"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6D82" w:rsidRDefault="00346D82">
            <w:pPr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  <w:r>
              <w:rPr>
                <w:rFonts w:ascii="TH SarabunPSK" w:hAnsi="TH SarabunPSK" w:cs="TH SarabunPSK"/>
                <w:sz w:val="30"/>
                <w:szCs w:val="30"/>
              </w:rPr>
              <w:t>5</w:t>
            </w:r>
            <w:r>
              <w:rPr>
                <w:rFonts w:ascii="TH SarabunPSK" w:hAnsi="TH SarabunPSK" w:cs="TH SarabunPSK" w:hint="cs"/>
                <w:sz w:val="30"/>
                <w:szCs w:val="30"/>
                <w:cs/>
              </w:rPr>
              <w:t>.</w:t>
            </w:r>
            <w:r>
              <w:rPr>
                <w:rFonts w:ascii="TH SarabunPSK" w:hAnsi="TH SarabunPSK" w:cs="TH SarabunPSK"/>
                <w:sz w:val="30"/>
                <w:szCs w:val="30"/>
              </w:rPr>
              <w:t>00</w:t>
            </w:r>
          </w:p>
        </w:tc>
        <w:tc>
          <w:tcPr>
            <w:tcW w:w="7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6D82" w:rsidRDefault="00346D82">
            <w:pPr>
              <w:rPr>
                <w:rFonts w:ascii="TH SarabunPSK" w:hAnsi="TH SarabunPSK" w:cs="TH SarabunPSK"/>
                <w:sz w:val="30"/>
                <w:szCs w:val="30"/>
              </w:rPr>
            </w:pPr>
            <w:r>
              <w:rPr>
                <w:rFonts w:ascii="TH SarabunPSK" w:hAnsi="TH SarabunPSK" w:cs="TH SarabunPSK"/>
                <w:color w:val="000000"/>
                <w:sz w:val="30"/>
                <w:szCs w:val="30"/>
                <w:cs/>
              </w:rPr>
              <w:t>ร้อยละของตัวชี้วัดในแผนกลยุทธ์</w:t>
            </w:r>
            <w:r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  <w:t xml:space="preserve"> ตั้งแต่ ร้อยละ 84 ขึ้นไป</w:t>
            </w:r>
            <w:r>
              <w:rPr>
                <w:rFonts w:ascii="TH SarabunPSK" w:hAnsi="TH SarabunPSK" w:cs="TH SarabunPSK"/>
                <w:sz w:val="30"/>
                <w:szCs w:val="30"/>
                <w:cs/>
              </w:rPr>
              <w:br/>
              <w:t>และมีการรายงาน</w:t>
            </w:r>
            <w:r>
              <w:rPr>
                <w:rFonts w:ascii="TH SarabunPSK" w:hAnsi="TH SarabunPSK" w:cs="TH SarabunPSK"/>
                <w:color w:val="000000"/>
                <w:sz w:val="30"/>
                <w:szCs w:val="30"/>
                <w:cs/>
              </w:rPr>
              <w:t>กระบวนการดำเนินงาน การประเมินผลกระบวนการ และมีการวิเคราะห์กระบวนการ/ผลการประเมิน โดยนำไปใช้วางแผนหรือปรับปรุงการดำเนินงานในครั้งถัดไปอย่างเป็นระบบ</w:t>
            </w:r>
          </w:p>
        </w:tc>
      </w:tr>
    </w:tbl>
    <w:p w:rsidR="00C45C85" w:rsidRDefault="00C45C85" w:rsidP="00B955A2">
      <w:pPr>
        <w:spacing w:after="0"/>
        <w:rPr>
          <w:rFonts w:ascii="TH SarabunPSK" w:hAnsi="TH SarabunPSK" w:cs="TH SarabunPSK"/>
          <w:color w:val="FF0000"/>
          <w:sz w:val="32"/>
          <w:szCs w:val="32"/>
        </w:rPr>
      </w:pPr>
    </w:p>
    <w:p w:rsidR="00B955A2" w:rsidRPr="00044518" w:rsidRDefault="00B955A2" w:rsidP="00B955A2">
      <w:pPr>
        <w:spacing w:after="0"/>
        <w:rPr>
          <w:rFonts w:ascii="TH SarabunPSK" w:hAnsi="TH SarabunPSK" w:cs="TH SarabunPSK"/>
          <w:color w:val="FF0000"/>
          <w:sz w:val="32"/>
          <w:szCs w:val="32"/>
        </w:rPr>
      </w:pPr>
      <w:r w:rsidRPr="00044518">
        <w:rPr>
          <w:rFonts w:ascii="TH SarabunPSK" w:hAnsi="TH SarabunPSK" w:cs="TH SarabunPSK" w:hint="cs"/>
          <w:color w:val="FF0000"/>
          <w:sz w:val="32"/>
          <w:szCs w:val="32"/>
          <w:cs/>
        </w:rPr>
        <w:t>(แสดงวิธีการคิดค่าคะแนนตามเงื่อนไขในตาราง)</w:t>
      </w:r>
    </w:p>
    <w:p w:rsidR="00B955A2" w:rsidRPr="00044518" w:rsidRDefault="00B955A2" w:rsidP="00B955A2">
      <w:pPr>
        <w:spacing w:after="0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color w:val="FF0000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044518" w:rsidRDefault="00044518" w:rsidP="003E7A12">
      <w:pPr>
        <w:spacing w:after="0"/>
        <w:rPr>
          <w:rFonts w:ascii="TH SarabunPSK" w:hAnsi="TH SarabunPSK" w:cs="TH SarabunPSK"/>
          <w:b/>
          <w:bCs/>
          <w:sz w:val="32"/>
          <w:szCs w:val="32"/>
        </w:rPr>
      </w:pPr>
    </w:p>
    <w:p w:rsidR="00B955A2" w:rsidRDefault="00B955A2" w:rsidP="003E7A12">
      <w:pPr>
        <w:spacing w:after="0"/>
        <w:rPr>
          <w:rFonts w:ascii="TH SarabunPSK" w:hAnsi="TH SarabunPSK" w:cs="TH SarabunPSK"/>
          <w:b/>
          <w:bCs/>
          <w:sz w:val="32"/>
          <w:szCs w:val="32"/>
          <w:cs/>
        </w:rPr>
      </w:pPr>
    </w:p>
    <w:p w:rsidR="00886712" w:rsidRPr="007E0FED" w:rsidRDefault="00886712" w:rsidP="003E7A12">
      <w:pPr>
        <w:spacing w:after="0"/>
        <w:rPr>
          <w:rFonts w:ascii="TH SarabunPSK" w:hAnsi="TH SarabunPSK" w:cs="TH SarabunPSK"/>
          <w:b/>
          <w:bCs/>
          <w:sz w:val="32"/>
          <w:szCs w:val="32"/>
          <w:cs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ผลการดำเนินงานในตัวชี้วัดที่ 3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6941"/>
        <w:gridCol w:w="2075"/>
      </w:tblGrid>
      <w:tr w:rsidR="00886712" w:rsidTr="00775367">
        <w:tc>
          <w:tcPr>
            <w:tcW w:w="6941" w:type="dxa"/>
          </w:tcPr>
          <w:p w:rsidR="00886712" w:rsidRDefault="00886712" w:rsidP="003E7A12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การคิดค่าคะแนน</w:t>
            </w:r>
          </w:p>
        </w:tc>
        <w:tc>
          <w:tcPr>
            <w:tcW w:w="2075" w:type="dxa"/>
          </w:tcPr>
          <w:p w:rsidR="00886712" w:rsidRDefault="00886712" w:rsidP="003E7A12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คะแนน</w:t>
            </w:r>
          </w:p>
        </w:tc>
      </w:tr>
      <w:tr w:rsidR="00886712" w:rsidTr="00B955A2">
        <w:tc>
          <w:tcPr>
            <w:tcW w:w="6941" w:type="dxa"/>
            <w:vAlign w:val="center"/>
          </w:tcPr>
          <w:p w:rsidR="00886712" w:rsidRPr="00B955A2" w:rsidRDefault="00886712" w:rsidP="00B955A2">
            <w:pPr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B955A2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ใช้ค่าเฉลี่ยของ</w:t>
            </w:r>
            <w:r w:rsidR="00B955A2" w:rsidRPr="00B955A2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ผลประเมินทุกเป้าหมายตามตารางการคิดค่าคะแนน</w:t>
            </w:r>
          </w:p>
        </w:tc>
        <w:tc>
          <w:tcPr>
            <w:tcW w:w="2075" w:type="dxa"/>
            <w:vAlign w:val="center"/>
          </w:tcPr>
          <w:p w:rsidR="00886712" w:rsidRPr="00B01854" w:rsidRDefault="00B01854" w:rsidP="003E7A12">
            <w:pPr>
              <w:jc w:val="center"/>
              <w:rPr>
                <w:rFonts w:ascii="TH SarabunPSK" w:hAnsi="TH SarabunPSK" w:cs="TH SarabunPSK"/>
                <w:b/>
                <w:bCs/>
                <w:color w:val="FF0000"/>
                <w:sz w:val="32"/>
                <w:szCs w:val="32"/>
              </w:rPr>
            </w:pPr>
            <w:r w:rsidRPr="00B01854">
              <w:rPr>
                <w:rFonts w:ascii="TH SarabunPSK" w:hAnsi="TH SarabunPSK" w:cs="TH SarabunPSK" w:hint="cs"/>
                <w:b/>
                <w:bCs/>
                <w:color w:val="FF0000"/>
                <w:sz w:val="32"/>
                <w:szCs w:val="32"/>
                <w:cs/>
              </w:rPr>
              <w:t>(ค่าเฉลี่ย)</w:t>
            </w:r>
          </w:p>
        </w:tc>
      </w:tr>
      <w:tr w:rsidR="006D75A6" w:rsidTr="00B955A2">
        <w:tc>
          <w:tcPr>
            <w:tcW w:w="6941" w:type="dxa"/>
            <w:vAlign w:val="center"/>
          </w:tcPr>
          <w:p w:rsidR="006D75A6" w:rsidRPr="00346D82" w:rsidRDefault="006D75A6" w:rsidP="006D75A6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346D82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1) </w:t>
            </w:r>
            <w:r w:rsidR="00346D82" w:rsidRPr="00346D82">
              <w:rPr>
                <w:rFonts w:ascii="TH SarabunPSK" w:hAnsi="TH SarabunPSK" w:cs="TH SarabunPSK"/>
                <w:sz w:val="32"/>
                <w:szCs w:val="32"/>
                <w:cs/>
              </w:rPr>
              <w:t>ค่าเฉลี่ยที่ใช้วัดความสำเร็จของแผนอัตรากำลังบุคลากร</w:t>
            </w:r>
          </w:p>
        </w:tc>
        <w:tc>
          <w:tcPr>
            <w:tcW w:w="2075" w:type="dxa"/>
            <w:vAlign w:val="center"/>
          </w:tcPr>
          <w:p w:rsidR="006D75A6" w:rsidRPr="00346D82" w:rsidRDefault="006D75A6" w:rsidP="006D75A6">
            <w:pPr>
              <w:jc w:val="center"/>
              <w:rPr>
                <w:rFonts w:ascii="TH SarabunPSK" w:hAnsi="TH SarabunPSK" w:cs="TH SarabunPSK"/>
                <w:b/>
                <w:bCs/>
                <w:color w:val="FF0000"/>
                <w:sz w:val="32"/>
                <w:szCs w:val="32"/>
              </w:rPr>
            </w:pPr>
          </w:p>
        </w:tc>
      </w:tr>
      <w:tr w:rsidR="006D75A6" w:rsidTr="00B955A2">
        <w:tc>
          <w:tcPr>
            <w:tcW w:w="6941" w:type="dxa"/>
            <w:vAlign w:val="center"/>
          </w:tcPr>
          <w:p w:rsidR="006D75A6" w:rsidRPr="00346D82" w:rsidRDefault="006D75A6" w:rsidP="006D75A6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346D82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2) </w:t>
            </w:r>
            <w:r w:rsidR="00346D82" w:rsidRPr="00346D82">
              <w:rPr>
                <w:rFonts w:ascii="TH SarabunPSK" w:hAnsi="TH SarabunPSK" w:cs="TH SarabunPSK"/>
                <w:sz w:val="32"/>
                <w:szCs w:val="32"/>
                <w:cs/>
              </w:rPr>
              <w:t>ร้อยละของผลการดำเนินการตามตัวชี้วัดในแผนกลยุทธ์</w:t>
            </w:r>
          </w:p>
        </w:tc>
        <w:tc>
          <w:tcPr>
            <w:tcW w:w="2075" w:type="dxa"/>
            <w:vAlign w:val="center"/>
          </w:tcPr>
          <w:p w:rsidR="006D75A6" w:rsidRPr="00346D82" w:rsidRDefault="006D75A6" w:rsidP="006D75A6">
            <w:pPr>
              <w:jc w:val="center"/>
              <w:rPr>
                <w:rFonts w:ascii="TH SarabunPSK" w:hAnsi="TH SarabunPSK" w:cs="TH SarabunPSK"/>
                <w:b/>
                <w:bCs/>
                <w:color w:val="FF0000"/>
                <w:sz w:val="32"/>
                <w:szCs w:val="32"/>
              </w:rPr>
            </w:pPr>
          </w:p>
        </w:tc>
      </w:tr>
    </w:tbl>
    <w:p w:rsidR="00886712" w:rsidRDefault="00886712" w:rsidP="003E7A12">
      <w:pPr>
        <w:spacing w:after="0"/>
      </w:pPr>
    </w:p>
    <w:p w:rsidR="00886712" w:rsidRPr="008F1580" w:rsidRDefault="00886712" w:rsidP="003E7A12">
      <w:pPr>
        <w:spacing w:after="0"/>
      </w:pPr>
      <w:bookmarkStart w:id="0" w:name="_GoBack"/>
      <w:bookmarkEnd w:id="0"/>
    </w:p>
    <w:sectPr w:rsidR="00886712" w:rsidRPr="008F1580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F1580"/>
    <w:rsid w:val="00044518"/>
    <w:rsid w:val="00346D82"/>
    <w:rsid w:val="003627B2"/>
    <w:rsid w:val="003E7A12"/>
    <w:rsid w:val="005F3ACE"/>
    <w:rsid w:val="006D75A6"/>
    <w:rsid w:val="00886712"/>
    <w:rsid w:val="008F1580"/>
    <w:rsid w:val="00B01854"/>
    <w:rsid w:val="00B955A2"/>
    <w:rsid w:val="00C45C85"/>
    <w:rsid w:val="00EA1A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7A338DD"/>
  <w15:chartTrackingRefBased/>
  <w15:docId w15:val="{CBDE0837-FD81-4F1C-8221-5ED44828D1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F158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8F15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7055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97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403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124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525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486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671</Words>
  <Characters>3828</Characters>
  <Application>Microsoft Office Word</Application>
  <DocSecurity>0</DocSecurity>
  <Lines>31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acer</dc:creator>
  <cp:keywords/>
  <dc:description/>
  <cp:lastModifiedBy>acer</cp:lastModifiedBy>
  <cp:revision>2</cp:revision>
  <dcterms:created xsi:type="dcterms:W3CDTF">2021-10-20T02:26:00Z</dcterms:created>
  <dcterms:modified xsi:type="dcterms:W3CDTF">2021-10-20T02:26:00Z</dcterms:modified>
</cp:coreProperties>
</file>