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7C17" w14:textId="77777777" w:rsidR="0058759C" w:rsidRPr="008A4A85" w:rsidRDefault="0058759C" w:rsidP="0058759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ตัวชี้วัดที่ 2 : กระบวนการพัฒนาปรับปรุงผลการดำเนินงานตามเกณฑ์ </w:t>
      </w:r>
      <w:r w:rsidRPr="008A4A85">
        <w:rPr>
          <w:rFonts w:ascii="TH Sarabun New" w:hAnsi="TH Sarabun New" w:cs="TH Sarabun New"/>
          <w:b/>
          <w:bCs/>
          <w:sz w:val="36"/>
          <w:szCs w:val="36"/>
        </w:rPr>
        <w:t xml:space="preserve">CUPT QMS </w:t>
      </w: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>หรือตามพันธกิจหลัก</w:t>
      </w:r>
    </w:p>
    <w:p w14:paraId="4CE06D53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58CEE35D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>ตารางแสดงกระบวนการทำงานที่ส่วนงาน/หน่วยงานรับผิดชอบ</w:t>
      </w:r>
    </w:p>
    <w:p w14:paraId="7CE9E667" w14:textId="5CD28F66" w:rsidR="00F745A4" w:rsidRPr="00F745A4" w:rsidRDefault="0058759C" w:rsidP="0058759C">
      <w:pPr>
        <w:spacing w:after="0"/>
        <w:rPr>
          <w:rFonts w:ascii="TH Sarabun New" w:hAnsi="TH Sarabun New" w:cs="TH Sarabun New" w:hint="cs"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ชื่อส่วนงาน </w:t>
      </w:r>
      <w:r w:rsidRPr="008A4A85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="001B4B55">
        <w:rPr>
          <w:rFonts w:ascii="TH Sarabun New" w:hAnsi="TH Sarabun New" w:cs="TH Sarabun New" w:hint="cs"/>
          <w:sz w:val="32"/>
          <w:szCs w:val="32"/>
          <w:cs/>
        </w:rPr>
        <w:t>ฝ่ายกฎหมาย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1165"/>
        <w:gridCol w:w="7830"/>
      </w:tblGrid>
      <w:tr w:rsidR="0058759C" w:rsidRPr="0010300C" w14:paraId="5A61C3BF" w14:textId="77777777" w:rsidTr="00063EEF">
        <w:tc>
          <w:tcPr>
            <w:tcW w:w="1165" w:type="dxa"/>
            <w:shd w:val="clear" w:color="auto" w:fill="D9E2F3" w:themeFill="accent1" w:themeFillTint="33"/>
            <w:vAlign w:val="center"/>
          </w:tcPr>
          <w:p w14:paraId="70085820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830" w:type="dxa"/>
            <w:shd w:val="clear" w:color="auto" w:fill="D9E2F3" w:themeFill="accent1" w:themeFillTint="33"/>
            <w:vAlign w:val="center"/>
          </w:tcPr>
          <w:p w14:paraId="0B29B718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9F0D17" w:rsidRPr="0010300C" w14:paraId="6C34C652" w14:textId="77777777" w:rsidTr="00063EEF">
        <w:tc>
          <w:tcPr>
            <w:tcW w:w="1165" w:type="dxa"/>
            <w:shd w:val="clear" w:color="auto" w:fill="auto"/>
          </w:tcPr>
          <w:p w14:paraId="739F60C8" w14:textId="7679177A" w:rsidR="009F0D17" w:rsidRPr="0010300C" w:rsidRDefault="006E7475" w:rsidP="009F0D17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ตามพันธกิจ</w:t>
            </w:r>
          </w:p>
        </w:tc>
        <w:tc>
          <w:tcPr>
            <w:tcW w:w="7830" w:type="dxa"/>
            <w:shd w:val="clear" w:color="auto" w:fill="auto"/>
          </w:tcPr>
          <w:p w14:paraId="4450D629" w14:textId="2D90670C" w:rsidR="009F0D17" w:rsidRPr="0010300C" w:rsidRDefault="001B4B55" w:rsidP="009F0D17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กระบวนการออกข้อบังคับ ระเบียบ ประกาศของมหาวิทยาลัย</w:t>
            </w:r>
          </w:p>
        </w:tc>
      </w:tr>
    </w:tbl>
    <w:p w14:paraId="1D5F4745" w14:textId="6B3DDF5B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6A07AC8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F2F09EB" w14:textId="476E1ECD" w:rsidR="009F0D17" w:rsidRDefault="009F0D17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  <w:sectPr w:rsidR="009F0D17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B5118AF" w14:textId="71F2A395" w:rsidR="0079106E" w:rsidRPr="001B4B55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1. </w:t>
      </w:r>
      <w:r w:rsidR="006E747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กระบวนการตามพันธกิจ </w:t>
      </w:r>
      <w:r w:rsidR="00063EEF">
        <w:rPr>
          <w:rFonts w:ascii="TH Sarabun New" w:hAnsi="TH Sarabun New" w:cs="TH Sarabun New"/>
          <w:b/>
          <w:bCs/>
          <w:sz w:val="32"/>
          <w:szCs w:val="32"/>
          <w:cs/>
        </w:rPr>
        <w:t>–</w:t>
      </w:r>
      <w:r w:rsidR="006E747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1B4B55" w:rsidRPr="001B4B55">
        <w:rPr>
          <w:rFonts w:ascii="TH Sarabun New" w:hAnsi="TH Sarabun New" w:cs="TH Sarabun New" w:hint="cs"/>
          <w:b/>
          <w:bCs/>
          <w:sz w:val="32"/>
          <w:szCs w:val="32"/>
          <w:cs/>
        </w:rPr>
        <w:t>กระบวนการออกข้อบังคับ ระเบียบ ประกาศของมหาวิทยาลัย</w:t>
      </w:r>
    </w:p>
    <w:p w14:paraId="5AE481B6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079CF7E" w14:textId="68C7FA91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58759C" w:rsidRPr="0073088D" w14:paraId="0B9114B6" w14:textId="77777777" w:rsidTr="0079106E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3C19FF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C0D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83D51A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371B09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58759C" w:rsidRPr="0073088D" w14:paraId="4AFDE845" w14:textId="77777777" w:rsidTr="0079106E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43AE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468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67733D2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8759C" w:rsidRPr="0073088D" w14:paraId="2326D1A5" w14:textId="77777777" w:rsidTr="0079106E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09C476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321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A58688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345704D" w14:textId="77777777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58759C" w:rsidRPr="0073088D" w14:paraId="7ADF175B" w14:textId="77777777" w:rsidTr="0079106E">
        <w:trPr>
          <w:trHeight w:val="1161"/>
          <w:tblHeader/>
        </w:trPr>
        <w:tc>
          <w:tcPr>
            <w:tcW w:w="2155" w:type="dxa"/>
          </w:tcPr>
          <w:p w14:paraId="39F1FDC9" w14:textId="32BA8080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="0079106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3A1CA42" w14:textId="0160366F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40D90F5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22E03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1A37D50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6AF4361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5CB4A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52E866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8A3B18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58759C" w:rsidRPr="0073088D" w14:paraId="7275FF0A" w14:textId="77777777" w:rsidTr="0079106E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5B8FF38B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C7F1481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242801D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C39BDE9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378AB4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3D10D5B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45FA407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2C87D7FE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8759C" w:rsidRPr="0073088D" w14:paraId="720721A1" w14:textId="77777777" w:rsidTr="0079106E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33C625AF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53A0789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E3E7C9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4E3F6B60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6A222F0" w14:textId="77777777" w:rsidR="0058759C" w:rsidRPr="00BD20AD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48C129F1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F4444B2" w14:textId="77777777" w:rsidR="0058759C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290C4B84" w14:textId="77777777" w:rsidR="0058759C" w:rsidRPr="0073088D" w:rsidRDefault="0058759C" w:rsidP="0058759C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57B9D241" w14:textId="77777777" w:rsidR="0058759C" w:rsidRPr="0073088D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0EC3F683" w14:textId="69A47970" w:rsidR="0058759C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382B7D75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</w:p>
    <w:p w14:paraId="5E91BF73" w14:textId="392AC099" w:rsidR="00C14909" w:rsidRDefault="00C14909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  <w:sectPr w:rsidR="00C14909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E954A25" w14:textId="434268B3" w:rsidR="00F745A4" w:rsidRPr="004C5BCD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C5BC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lastRenderedPageBreak/>
        <w:t>เกณฑ์การ</w:t>
      </w:r>
      <w:r w:rsidRPr="004C5BC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ให้คะแนน</w:t>
      </w:r>
    </w:p>
    <w:p w14:paraId="504A3D77" w14:textId="77777777" w:rsidR="00F745A4" w:rsidRPr="0010300C" w:rsidRDefault="00F745A4" w:rsidP="00F745A4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ให้พิจารณาในภาพรวมของผลการดำเนินงานในแต่ละกระบวนการ ดังนี้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895"/>
        <w:gridCol w:w="7464"/>
      </w:tblGrid>
      <w:tr w:rsidR="00F745A4" w:rsidRPr="0010300C" w14:paraId="5F9BD571" w14:textId="77777777" w:rsidTr="002C19C7">
        <w:tc>
          <w:tcPr>
            <w:tcW w:w="895" w:type="dxa"/>
            <w:shd w:val="clear" w:color="auto" w:fill="D9E2F3" w:themeFill="accent1" w:themeFillTint="33"/>
            <w:vAlign w:val="center"/>
          </w:tcPr>
          <w:p w14:paraId="4B24D7C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464" w:type="dxa"/>
            <w:shd w:val="clear" w:color="auto" w:fill="D9E2F3" w:themeFill="accent1" w:themeFillTint="33"/>
            <w:vAlign w:val="center"/>
          </w:tcPr>
          <w:p w14:paraId="5F767CBA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รายละเอียดเกณฑ์การให้คะแนน</w:t>
            </w:r>
          </w:p>
        </w:tc>
      </w:tr>
      <w:tr w:rsidR="00F745A4" w:rsidRPr="0010300C" w14:paraId="49C82A1E" w14:textId="77777777" w:rsidTr="002C19C7">
        <w:tc>
          <w:tcPr>
            <w:tcW w:w="895" w:type="dxa"/>
            <w:shd w:val="clear" w:color="auto" w:fill="auto"/>
            <w:vAlign w:val="center"/>
          </w:tcPr>
          <w:p w14:paraId="785843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D1495EA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แสดงกระบวนการดำเนินงานครบตามวงจร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PDCA </w:t>
            </w:r>
          </w:p>
        </w:tc>
      </w:tr>
      <w:tr w:rsidR="00F745A4" w:rsidRPr="0010300C" w14:paraId="22E6FAA6" w14:textId="77777777" w:rsidTr="002C19C7">
        <w:tc>
          <w:tcPr>
            <w:tcW w:w="895" w:type="dxa"/>
            <w:shd w:val="clear" w:color="auto" w:fill="auto"/>
            <w:vAlign w:val="center"/>
          </w:tcPr>
          <w:p w14:paraId="1F04A15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FAE0AF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1 และกำหนด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SIPOC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ที่สอดคล้องและเชื่อมโยงกับกระบวนการทำงานอย่างครบถ้วน ชัดเจน</w:t>
            </w:r>
          </w:p>
        </w:tc>
      </w:tr>
      <w:tr w:rsidR="00F745A4" w:rsidRPr="0010300C" w14:paraId="02DF01C0" w14:textId="77777777" w:rsidTr="002C19C7">
        <w:tc>
          <w:tcPr>
            <w:tcW w:w="895" w:type="dxa"/>
            <w:shd w:val="clear" w:color="auto" w:fill="auto"/>
            <w:vAlign w:val="center"/>
          </w:tcPr>
          <w:p w14:paraId="122A7B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2C2B679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2 และมีการวิเคราะห์ </w:t>
            </w:r>
            <w:r w:rsidRPr="0010300C">
              <w:rPr>
                <w:rFonts w:ascii="TH Sarabun New" w:hAnsi="TH Sarabun New" w:cs="TH Sarabun New"/>
                <w:sz w:val="28"/>
              </w:rPr>
              <w:t>GAP Analysis</w:t>
            </w:r>
          </w:p>
        </w:tc>
      </w:tr>
      <w:tr w:rsidR="00F745A4" w:rsidRPr="0010300C" w14:paraId="6495D5C9" w14:textId="77777777" w:rsidTr="002C19C7">
        <w:tc>
          <w:tcPr>
            <w:tcW w:w="895" w:type="dxa"/>
            <w:shd w:val="clear" w:color="auto" w:fill="auto"/>
            <w:vAlign w:val="center"/>
          </w:tcPr>
          <w:p w14:paraId="4052C24C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41F4BA2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3 และสามารถแสดงแผนการปรับปรุงหรือแนวทางในการพัฒนาชัดเจน</w:t>
            </w:r>
          </w:p>
        </w:tc>
      </w:tr>
      <w:tr w:rsidR="00F745A4" w:rsidRPr="0010300C" w14:paraId="6463455E" w14:textId="77777777" w:rsidTr="002C19C7">
        <w:tc>
          <w:tcPr>
            <w:tcW w:w="895" w:type="dxa"/>
            <w:shd w:val="clear" w:color="auto" w:fill="auto"/>
            <w:vAlign w:val="center"/>
          </w:tcPr>
          <w:p w14:paraId="633770A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0E8F747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4 และสามารถแสดงผลลัพธ์ในการพัฒนาปรับปรุงได้อย่างมีหลักฐานเชิงประจักษ์ หรือแสดงผลลัพธ์ที่บรรลุเป้าหมาย และ/หรือมีแนวโน้มในการพัฒนาปรับปรุงที่ดีขึ้น</w:t>
            </w:r>
          </w:p>
        </w:tc>
      </w:tr>
    </w:tbl>
    <w:p w14:paraId="0BA23A55" w14:textId="242D46F7" w:rsidR="0079106E" w:rsidRDefault="0079106E"/>
    <w:p w14:paraId="6E9DF869" w14:textId="77777777" w:rsidR="00F745A4" w:rsidRPr="00D77A69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F745A4" w:rsidRPr="001025B0" w14:paraId="32DED978" w14:textId="77777777" w:rsidTr="002C19C7">
        <w:tc>
          <w:tcPr>
            <w:tcW w:w="1660" w:type="dxa"/>
          </w:tcPr>
          <w:p w14:paraId="3D4FC21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37D4CBA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7994EE4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6186E1C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E8F849B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F745A4" w:rsidRPr="001025B0" w14:paraId="567813CE" w14:textId="77777777" w:rsidTr="002C19C7">
        <w:tc>
          <w:tcPr>
            <w:tcW w:w="1660" w:type="dxa"/>
          </w:tcPr>
          <w:p w14:paraId="2A499C0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64F44ED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B80E60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6B0520D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3EC99579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579C9F4D" w14:textId="77777777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E98222B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F745A4">
        <w:rPr>
          <w:rFonts w:ascii="TH Sarabun New" w:hAnsi="TH Sarabun New" w:cs="TH Sarabun New"/>
          <w:b/>
          <w:bCs/>
          <w:sz w:val="32"/>
          <w:szCs w:val="32"/>
          <w:cs/>
        </w:rPr>
        <w:t>ผลการประเมินตนเองส่วนที่ 2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1D639341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80839CA" w14:textId="77777777" w:rsidR="00F745A4" w:rsidRPr="00F745A4" w:rsidRDefault="00F745A4"/>
    <w:sectPr w:rsidR="00F745A4" w:rsidRPr="00F745A4" w:rsidSect="0079106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6CB1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7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9C"/>
    <w:rsid w:val="00063EEF"/>
    <w:rsid w:val="001B4B55"/>
    <w:rsid w:val="004D1E90"/>
    <w:rsid w:val="0058759C"/>
    <w:rsid w:val="006509AB"/>
    <w:rsid w:val="006E7475"/>
    <w:rsid w:val="0079106E"/>
    <w:rsid w:val="00913138"/>
    <w:rsid w:val="0092579A"/>
    <w:rsid w:val="009F0D17"/>
    <w:rsid w:val="00C14909"/>
    <w:rsid w:val="00CE3ACB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B7C1"/>
  <w15:chartTrackingRefBased/>
  <w15:docId w15:val="{A089F2A5-61E6-45F3-9BA7-F7F9C689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75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2</cp:revision>
  <dcterms:created xsi:type="dcterms:W3CDTF">2022-10-06T08:06:00Z</dcterms:created>
  <dcterms:modified xsi:type="dcterms:W3CDTF">2022-10-06T08:06:00Z</dcterms:modified>
</cp:coreProperties>
</file>