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3B12" w14:textId="17E57385" w:rsidR="00613C70" w:rsidRDefault="000B5856" w:rsidP="00F724ED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588D6E1C" w14:textId="2E4F9A06" w:rsidR="00256DA8" w:rsidRDefault="008F0297" w:rsidP="00256DA8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ควร</w:t>
      </w:r>
      <w:r w:rsidR="00256DA8">
        <w:rPr>
          <w:rFonts w:asciiTheme="minorBidi" w:hAnsiTheme="minorBidi" w:hint="cs"/>
          <w:b/>
          <w:bCs/>
          <w:sz w:val="32"/>
          <w:szCs w:val="32"/>
          <w:cs/>
        </w:rPr>
        <w:t xml:space="preserve">เขียนกระบวนการในรูปแบบ </w:t>
      </w:r>
      <w:r w:rsidR="00256DA8">
        <w:rPr>
          <w:rFonts w:asciiTheme="minorBidi" w:hAnsiTheme="minorBidi"/>
          <w:b/>
          <w:bCs/>
          <w:sz w:val="32"/>
          <w:szCs w:val="32"/>
        </w:rPr>
        <w:t xml:space="preserve">Workflow </w:t>
      </w:r>
      <w:r w:rsidR="00256DA8">
        <w:rPr>
          <w:rFonts w:asciiTheme="minorBidi" w:hAnsiTheme="minorBidi" w:hint="cs"/>
          <w:b/>
          <w:bCs/>
          <w:sz w:val="32"/>
          <w:szCs w:val="32"/>
          <w:cs/>
        </w:rPr>
        <w:t xml:space="preserve">หรือ </w:t>
      </w:r>
      <w:r w:rsidR="00256DA8">
        <w:rPr>
          <w:rFonts w:asciiTheme="minorBidi" w:hAnsiTheme="minorBidi"/>
          <w:b/>
          <w:bCs/>
          <w:sz w:val="32"/>
          <w:szCs w:val="32"/>
        </w:rPr>
        <w:t xml:space="preserve">Diagram </w:t>
      </w:r>
      <w:r w:rsidR="00256DA8">
        <w:rPr>
          <w:rFonts w:asciiTheme="minorBidi" w:hAnsiTheme="minorBidi" w:hint="cs"/>
          <w:b/>
          <w:bCs/>
          <w:sz w:val="32"/>
          <w:szCs w:val="32"/>
          <w:cs/>
        </w:rPr>
        <w:t>เพื่อสื่อสารทำความเข้าใจได้ง่ายขึ้น</w:t>
      </w:r>
    </w:p>
    <w:p w14:paraId="4BDFA5B3" w14:textId="77777777" w:rsidR="003B1364" w:rsidRDefault="003B1364" w:rsidP="003B1364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หมวด 4 การวัด การวิเคราะห์ และการจัดการความรู้  (100 คะแนน)</w:t>
      </w:r>
    </w:p>
    <w:p w14:paraId="3ED49A57" w14:textId="558A1B70" w:rsidR="003B1364" w:rsidRDefault="003B1364" w:rsidP="003B1364">
      <w:pPr>
        <w:spacing w:after="0"/>
        <w:rPr>
          <w:rFonts w:asciiTheme="minorBidi" w:hAnsiTheme="minorBidi" w:cs="Cordia New"/>
          <w:b/>
          <w:bCs/>
          <w:sz w:val="32"/>
          <w:szCs w:val="32"/>
        </w:rPr>
      </w:pP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ในหมวดการวัด การวิเคราะห์ และการจัดการความรู้ เกณฑ์ถามว่าองค์กรมีวิธีการอย่างไรในการวัด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วิเคราะห์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ทบทวน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และปรับปรุงผลการดำเนินการขององค์กร รวมถึงวิธีการจัดการสารสนเทศ และสินทรัพย์ทางความรู้ขององค์กร.</w:t>
      </w:r>
    </w:p>
    <w:p w14:paraId="2E4B80AA" w14:textId="3C29E8C9" w:rsidR="003B1364" w:rsidRDefault="003B1364" w:rsidP="003B1364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14:paraId="4CFEA021" w14:textId="77777777" w:rsidR="003B1364" w:rsidRPr="003B1364" w:rsidRDefault="003B1364" w:rsidP="003B1364">
      <w:pPr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3B1364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 xml:space="preserve">คำถามพื้นฐาน </w:t>
      </w:r>
      <w:r w:rsidRPr="003B1364">
        <w:rPr>
          <w:rFonts w:asciiTheme="minorBidi" w:hAnsiTheme="minorBidi"/>
          <w:b/>
          <w:bCs/>
          <w:color w:val="0070C0"/>
          <w:sz w:val="32"/>
          <w:szCs w:val="32"/>
        </w:rPr>
        <w:t xml:space="preserve">Basic Question </w:t>
      </w:r>
    </w:p>
    <w:p w14:paraId="151A2498" w14:textId="77777777" w:rsidR="00A40961" w:rsidRDefault="003B1364" w:rsidP="003B1364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3B1364">
        <w:rPr>
          <w:rFonts w:asciiTheme="minorBidi" w:hAnsiTheme="minorBidi"/>
          <w:b/>
          <w:bCs/>
          <w:color w:val="0070C0"/>
          <w:sz w:val="32"/>
          <w:szCs w:val="32"/>
        </w:rPr>
        <w:t xml:space="preserve">4.1 </w:t>
      </w:r>
      <w:r w:rsidRPr="003B1364">
        <w:rPr>
          <w:rFonts w:asciiTheme="minorBidi" w:hAnsiTheme="minorBidi" w:cs="Cordia New"/>
          <w:b/>
          <w:bCs/>
          <w:color w:val="0070C0"/>
          <w:sz w:val="32"/>
          <w:szCs w:val="32"/>
          <w:cs/>
        </w:rPr>
        <w:t>การวัด การวิเคราะห์ และการปรับปรุงผลการดำเนินการ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 xml:space="preserve"> องค์กรมีวิธีการอย่างไรในการวัด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วิเคราะห์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ทบทวน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,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และปรับปรุงผลการดำเนินการขององค์กร</w:t>
      </w:r>
      <w:r w:rsidRPr="003B1364">
        <w:rPr>
          <w:rFonts w:asciiTheme="minorBidi" w:hAnsiTheme="minorBidi"/>
          <w:b/>
          <w:bCs/>
          <w:sz w:val="32"/>
          <w:szCs w:val="32"/>
        </w:rPr>
        <w:t xml:space="preserve">? </w:t>
      </w:r>
    </w:p>
    <w:p w14:paraId="2ED43432" w14:textId="3663289F" w:rsidR="003B1364" w:rsidRPr="00F724ED" w:rsidRDefault="003B1364" w:rsidP="003B1364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3B1364">
        <w:rPr>
          <w:rFonts w:asciiTheme="minorBidi" w:hAnsiTheme="minorBidi"/>
          <w:b/>
          <w:bCs/>
          <w:sz w:val="32"/>
          <w:szCs w:val="32"/>
        </w:rPr>
        <w:t xml:space="preserve">(50 </w:t>
      </w:r>
      <w:r w:rsidRPr="003B1364">
        <w:rPr>
          <w:rFonts w:asciiTheme="minorBidi" w:hAnsiTheme="minorBidi" w:cs="Cordia New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12"/>
        <w:gridCol w:w="1928"/>
        <w:gridCol w:w="1892"/>
        <w:gridCol w:w="1418"/>
        <w:gridCol w:w="990"/>
        <w:gridCol w:w="1171"/>
        <w:gridCol w:w="1258"/>
        <w:gridCol w:w="1440"/>
        <w:gridCol w:w="1440"/>
        <w:gridCol w:w="1465"/>
      </w:tblGrid>
      <w:tr w:rsidR="00A431B1" w:rsidRPr="004A3F8F" w14:paraId="2A39DF9D" w14:textId="77777777" w:rsidTr="00A431B1">
        <w:tc>
          <w:tcPr>
            <w:tcW w:w="836" w:type="pct"/>
            <w:vMerge w:val="restart"/>
            <w:shd w:val="clear" w:color="auto" w:fill="D9D9D9" w:themeFill="background1" w:themeFillShade="D9"/>
          </w:tcPr>
          <w:p w14:paraId="4102CB46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5A390CAB" w14:textId="77777777" w:rsidR="00A431B1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คำถาม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 xml:space="preserve">Overall </w:t>
            </w:r>
          </w:p>
          <w:p w14:paraId="233D1CF0" w14:textId="3C1A5B9B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และ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>Multiple</w:t>
            </w:r>
          </w:p>
        </w:tc>
        <w:tc>
          <w:tcPr>
            <w:tcW w:w="1994" w:type="pct"/>
            <w:gridSpan w:val="4"/>
            <w:shd w:val="clear" w:color="auto" w:fill="auto"/>
          </w:tcPr>
          <w:p w14:paraId="44EB84DE" w14:textId="6C834D8C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375" w:type="pct"/>
            <w:shd w:val="clear" w:color="auto" w:fill="auto"/>
          </w:tcPr>
          <w:p w14:paraId="36BD3CEB" w14:textId="0442F7D0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03" w:type="pct"/>
            <w:shd w:val="clear" w:color="auto" w:fill="auto"/>
          </w:tcPr>
          <w:p w14:paraId="14D6DAE4" w14:textId="18299519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461" w:type="pct"/>
            <w:shd w:val="clear" w:color="auto" w:fill="auto"/>
          </w:tcPr>
          <w:p w14:paraId="1198164D" w14:textId="0E498BD8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61" w:type="pct"/>
            <w:shd w:val="clear" w:color="auto" w:fill="auto"/>
          </w:tcPr>
          <w:p w14:paraId="129C47AA" w14:textId="368693F1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469" w:type="pct"/>
            <w:shd w:val="clear" w:color="auto" w:fill="auto"/>
          </w:tcPr>
          <w:p w14:paraId="7C2B7524" w14:textId="63E66069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A431B1" w:rsidRPr="004A3F8F" w14:paraId="3B9CCD8C" w14:textId="77777777" w:rsidTr="00A431B1">
        <w:trPr>
          <w:trHeight w:val="709"/>
        </w:trPr>
        <w:tc>
          <w:tcPr>
            <w:tcW w:w="836" w:type="pct"/>
            <w:vMerge/>
            <w:shd w:val="clear" w:color="auto" w:fill="D9D9D9" w:themeFill="background1" w:themeFillShade="D9"/>
          </w:tcPr>
          <w:p w14:paraId="0944557E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617" w:type="pct"/>
            <w:shd w:val="clear" w:color="auto" w:fill="auto"/>
          </w:tcPr>
          <w:p w14:paraId="1D9072E1" w14:textId="180D9083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606" w:type="pct"/>
            <w:shd w:val="clear" w:color="auto" w:fill="auto"/>
          </w:tcPr>
          <w:p w14:paraId="23BFCD82" w14:textId="5B6DA870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454" w:type="pct"/>
            <w:shd w:val="clear" w:color="auto" w:fill="auto"/>
          </w:tcPr>
          <w:p w14:paraId="06BA3FBF" w14:textId="18E3A908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317" w:type="pct"/>
            <w:shd w:val="clear" w:color="auto" w:fill="auto"/>
          </w:tcPr>
          <w:p w14:paraId="4D039376" w14:textId="70D8514C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375" w:type="pct"/>
            <w:shd w:val="clear" w:color="auto" w:fill="auto"/>
          </w:tcPr>
          <w:p w14:paraId="4993ECBE" w14:textId="35B3D60F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03" w:type="pct"/>
            <w:shd w:val="clear" w:color="auto" w:fill="auto"/>
          </w:tcPr>
          <w:p w14:paraId="4AEE080B" w14:textId="4F27C441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461" w:type="pct"/>
            <w:shd w:val="clear" w:color="auto" w:fill="auto"/>
          </w:tcPr>
          <w:p w14:paraId="43A0E467" w14:textId="77777777" w:rsidR="00A431B1" w:rsidRDefault="00A431B1" w:rsidP="00A431B1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28B771BA" w14:textId="0E6727C0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61" w:type="pct"/>
            <w:shd w:val="clear" w:color="auto" w:fill="auto"/>
          </w:tcPr>
          <w:p w14:paraId="2092BD58" w14:textId="266CAC8B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469" w:type="pct"/>
            <w:shd w:val="clear" w:color="auto" w:fill="auto"/>
          </w:tcPr>
          <w:p w14:paraId="3876AB77" w14:textId="32242863" w:rsidR="00A431B1" w:rsidRPr="004A3F8F" w:rsidRDefault="00A431B1" w:rsidP="00A431B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A431B1" w:rsidRPr="004A3F8F" w14:paraId="76B93670" w14:textId="77777777" w:rsidTr="00A431B1">
        <w:tc>
          <w:tcPr>
            <w:tcW w:w="836" w:type="pct"/>
          </w:tcPr>
          <w:p w14:paraId="2AB3823F" w14:textId="77777777" w:rsidR="00A431B1" w:rsidRDefault="00A431B1" w:rsidP="00A431B1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4.1ก(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F2300C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ตัววัดผลการดำเนินการ </w:t>
            </w:r>
            <w:r w:rsidRPr="00F2300C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องค์กรมีวิธีการอย่างไรในการติดตามข้อมูลสารสนเทศของการปฏิบัติการประจำวัน และผลการดำเนินการโดยรวมขององค์กร</w:t>
            </w:r>
            <w:r w:rsidRPr="00F2300C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</w:p>
          <w:p w14:paraId="3651E140" w14:textId="46A45DE9" w:rsidR="00A431B1" w:rsidRPr="00F2300C" w:rsidRDefault="00A431B1" w:rsidP="00A431B1">
            <w:pPr>
              <w:autoSpaceDE w:val="0"/>
              <w:autoSpaceDN w:val="0"/>
              <w:adjustRightInd w:val="0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2300C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องค์กรดำเนินการในเรื่อง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lastRenderedPageBreak/>
              <w:t xml:space="preserve">ต่อไปนี้อย่างไร </w:t>
            </w:r>
          </w:p>
          <w:p w14:paraId="7E3B32E2" w14:textId="77777777" w:rsidR="00A431B1" w:rsidRPr="00F2300C" w:rsidRDefault="00A431B1" w:rsidP="00A431B1">
            <w:pPr>
              <w:autoSpaceDE w:val="0"/>
              <w:autoSpaceDN w:val="0"/>
              <w:adjustRightInd w:val="0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เลือก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รวบรวม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ปรับให้สอดคล้องไปในแนวทางเดียวกัน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และบูรณาการข้อมูล สารสนเทศ เพื่อใช้ในการติดตามการปฏิบัติการประจำวัน และผลการดำเนินการโดยรวมขององค์กร </w:t>
            </w:r>
          </w:p>
          <w:p w14:paraId="401C08C1" w14:textId="77777777" w:rsidR="00A431B1" w:rsidRPr="00F2300C" w:rsidRDefault="00A431B1" w:rsidP="00A431B1">
            <w:pPr>
              <w:autoSpaceDE w:val="0"/>
              <w:autoSpaceDN w:val="0"/>
              <w:adjustRightInd w:val="0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ติดตามความก้าวหน้าในการบรรลุวัตถุประสงค์เชิงกลยุทธ์และแผนปฏิบัติการ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 </w:t>
            </w:r>
          </w:p>
          <w:p w14:paraId="0E88A94F" w14:textId="77777777" w:rsidR="00A431B1" w:rsidRPr="00F2300C" w:rsidRDefault="00A431B1" w:rsidP="00A431B1">
            <w:pPr>
              <w:autoSpaceDE w:val="0"/>
              <w:autoSpaceDN w:val="0"/>
              <w:adjustRightInd w:val="0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แก้ไขหรือปรับตัววัดเพื่อให้ได้ข้อมูลที่ทันเวลา เพื่อสามารถตอบสนองต่อการเปลี่ยนแปลงที่เกิดขึ้นอย่างรวดเร็วหรือที่ไม่ได้คาดคิดทั้งภายในหรือภายนอกองค์กร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? </w:t>
            </w:r>
          </w:p>
          <w:p w14:paraId="00C624DF" w14:textId="2BD40355" w:rsidR="00A431B1" w:rsidRPr="004A3F8F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องค์กรมีตัววัดผลการดำเนินการที่สำคัญอะไรบ้าง รวมถึงตัววัดด้านการเงินที่สำคัญทั้งระยะสั้นและระยะยาว</w:t>
            </w:r>
            <w:r w:rsidRPr="00F2300C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617" w:type="pct"/>
          </w:tcPr>
          <w:p w14:paraId="05D1DC1A" w14:textId="77777777" w:rsidR="00A431B1" w:rsidRPr="004A3F8F" w:rsidRDefault="00A431B1" w:rsidP="00A431B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06" w:type="pct"/>
          </w:tcPr>
          <w:p w14:paraId="5F26ED53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54" w:type="pct"/>
          </w:tcPr>
          <w:p w14:paraId="6485B7AE" w14:textId="103BBF4F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45A805B8" w14:textId="322C31F8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5EF5800D" w14:textId="1D3CEEF6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0B3E4BD1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6FEF4346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48F4D708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9" w:type="pct"/>
          </w:tcPr>
          <w:p w14:paraId="73EA1875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431B1" w:rsidRPr="004A3F8F" w14:paraId="35298A6B" w14:textId="77777777" w:rsidTr="00A431B1">
        <w:tc>
          <w:tcPr>
            <w:tcW w:w="836" w:type="pct"/>
          </w:tcPr>
          <w:p w14:paraId="3A6A634B" w14:textId="05B72ED8" w:rsidR="00A431B1" w:rsidRPr="004A3F8F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4.1ก(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C94D1E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ข้อมูลเชิง</w:t>
            </w:r>
            <w:r w:rsidRPr="00C94D1E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lastRenderedPageBreak/>
              <w:t xml:space="preserve">เปรียบเทียบ </w:t>
            </w:r>
            <w:r w:rsidRPr="00C94D1E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องค์กรมีวิธีการอย่างไรในการเลือกข้อมูลสารสนเทศเชิงเปรียบเทียบ เพื่อสนับสนุนการตัดสินใจโดยใช้ข้อมูลจริง</w:t>
            </w:r>
            <w:r w:rsidRPr="00C94D1E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617" w:type="pct"/>
          </w:tcPr>
          <w:p w14:paraId="52894CAF" w14:textId="77777777" w:rsidR="00A431B1" w:rsidRPr="004A3F8F" w:rsidRDefault="00A431B1" w:rsidP="00A431B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06" w:type="pct"/>
          </w:tcPr>
          <w:p w14:paraId="7A9ED1FC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54" w:type="pct"/>
          </w:tcPr>
          <w:p w14:paraId="70C5A65F" w14:textId="736B68C2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70D7301B" w14:textId="78E47E13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784FC1C4" w14:textId="59F04014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26C9877F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1C5FE064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25301A39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9" w:type="pct"/>
          </w:tcPr>
          <w:p w14:paraId="416AB188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431B1" w:rsidRPr="004A3F8F" w14:paraId="73287858" w14:textId="77777777" w:rsidTr="00A431B1">
        <w:tc>
          <w:tcPr>
            <w:tcW w:w="836" w:type="pct"/>
          </w:tcPr>
          <w:p w14:paraId="1D52FFFC" w14:textId="77777777" w:rsidR="00A431B1" w:rsidRDefault="00A431B1" w:rsidP="00A431B1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4.1</w:t>
            </w:r>
            <w:r w:rsidRPr="001F0C34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 ข. </w:t>
            </w:r>
            <w:r w:rsidRPr="001F0C34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การวิเคราะห์และทบทวน</w:t>
            </w:r>
            <w:r w:rsidRPr="001F0C34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, </w:t>
            </w:r>
            <w:r w:rsidRPr="001F0C34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>และปรับปรุงผลการดำเนินการ</w:t>
            </w:r>
          </w:p>
          <w:p w14:paraId="21FF36CF" w14:textId="1ED1B36D" w:rsidR="00A431B1" w:rsidRPr="001F0C34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F0C34">
              <w:rPr>
                <w:rFonts w:asciiTheme="minorBidi" w:eastAsia="Times New Roman" w:hAnsiTheme="minorBidi" w:hint="cs"/>
                <w:b/>
                <w:bCs/>
                <w:color w:val="333333"/>
                <w:sz w:val="32"/>
                <w:szCs w:val="32"/>
                <w:cs/>
              </w:rPr>
              <w:t>ข</w:t>
            </w:r>
            <w:r w:rsidRPr="001F0C34">
              <w:rPr>
                <w:rFonts w:asciiTheme="minorBidi" w:eastAsia="Times New Roman" w:hAnsiTheme="minorBidi"/>
                <w:b/>
                <w:bCs/>
                <w:color w:val="333333"/>
                <w:sz w:val="32"/>
                <w:szCs w:val="32"/>
              </w:rPr>
              <w:t>(1)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 </w:t>
            </w:r>
            <w:r w:rsidRPr="001F0C34">
              <w:rPr>
                <w:rFonts w:asciiTheme="minorBidi" w:eastAsia="Times New Roman" w:hAnsiTheme="minorBidi" w:cs="Cordia New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องค์กรมีวิธีการอย่างไรในการวิเคราะห์และทบทวนผลการดำเนินการและขีดความสามารถขององค์กร</w:t>
            </w:r>
            <w:r w:rsidRPr="001F0C34"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องค์กรมีวิธีการอย่างไรในการใช้ตัววัดผลการดำเนินการที่สำคัญขององค์กร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,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รวมทั้งข้อมูลเชิงเปรียบเทียบในการทบทวนเหล่านี้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?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องค์กรดำเนินการวิเคราะห์อะไรบ้างเพื่อสนับสนุนการทบทวนเหล่านี้ และเพื่อทำให้มั่นใจว่าผลการทบทวนนั้นใช้ได้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?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lastRenderedPageBreak/>
              <w:t xml:space="preserve">องค์กรและผู้นำระดับสูงใช้ผลการทบทวนในเรื่องต่อไปนี้อย่างไร </w:t>
            </w:r>
          </w:p>
          <w:p w14:paraId="56E659AC" w14:textId="77777777" w:rsidR="00A431B1" w:rsidRPr="001F0C34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•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ประเมินความสำเร็จขององค์กร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,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ผลการดำเนินการในเชิงแข่งขัน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,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สมรรถนะหลัก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,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ความมั่นคงทางการเงิน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,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และความก้าวหน้าในการบรรลุวัตถุประสงค์เชิงกลยุทธ์และแผนปฏิบัติการ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;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 xml:space="preserve">และ </w:t>
            </w:r>
          </w:p>
          <w:p w14:paraId="5E0AF758" w14:textId="77777777" w:rsidR="00A431B1" w:rsidRPr="001F0C34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•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ตอบสนองอย่างรวดเร็วต่อการเปลี่ยนแปลงในด้านความจำเป็นขององค์กรและความท้าทายในสภาพแวดล้อมการดำเนินการขององค์กร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>?</w:t>
            </w:r>
          </w:p>
          <w:p w14:paraId="15B006D0" w14:textId="65BFDF55" w:rsidR="00A431B1" w:rsidRPr="004A3F8F" w:rsidRDefault="00A431B1" w:rsidP="00A431B1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องค์กรมีวิธีการอย่างไรในการคาดการณ์ผลการดำเนินการในอนาคต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 xml:space="preserve">? 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t>องค์กรมีวิธีการอย่างไรใน</w:t>
            </w:r>
            <w:r w:rsidRPr="001F0C34">
              <w:rPr>
                <w:rFonts w:asciiTheme="minorBidi" w:eastAsia="Times New Roman" w:hAnsiTheme="minorBidi" w:cs="Cordia New"/>
                <w:color w:val="333333"/>
                <w:sz w:val="32"/>
                <w:szCs w:val="32"/>
                <w:cs/>
              </w:rPr>
              <w:lastRenderedPageBreak/>
              <w:t>การใช้ผลการทบทวนผลการดำเนินการ และข้อมูลเชิงเปรียบเทียบและข้อมูลเชิงแข่งขันที่สำคัญ เพื่อคาดการณ์ผลการดำเนินการ</w:t>
            </w:r>
            <w:r w:rsidRPr="001F0C34"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  <w:t>?</w:t>
            </w:r>
          </w:p>
        </w:tc>
        <w:tc>
          <w:tcPr>
            <w:tcW w:w="617" w:type="pct"/>
          </w:tcPr>
          <w:p w14:paraId="24D241A6" w14:textId="77777777" w:rsidR="00A431B1" w:rsidRPr="004A3F8F" w:rsidRDefault="00A431B1" w:rsidP="00A431B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06" w:type="pct"/>
          </w:tcPr>
          <w:p w14:paraId="79ED9A1E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54" w:type="pct"/>
          </w:tcPr>
          <w:p w14:paraId="4C48878B" w14:textId="39EAA5F6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3CD62E95" w14:textId="698C73EF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312D30A2" w14:textId="0A5D6AC8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2DAF7A97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3FFEAE20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286ACF1A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9" w:type="pct"/>
          </w:tcPr>
          <w:p w14:paraId="2497EB3E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431B1" w:rsidRPr="004A3F8F" w14:paraId="5E250E17" w14:textId="77777777" w:rsidTr="00A431B1">
        <w:tc>
          <w:tcPr>
            <w:tcW w:w="836" w:type="pct"/>
          </w:tcPr>
          <w:p w14:paraId="6B1B564B" w14:textId="77777777" w:rsidR="00A431B1" w:rsidRPr="004A3F8F" w:rsidRDefault="00A431B1" w:rsidP="00A431B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lastRenderedPageBreak/>
              <w:t>4.1ข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.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 xml:space="preserve"> การวิเคราะห์ และทบทวนผลการดำเนินการ</w:t>
            </w:r>
          </w:p>
          <w:p w14:paraId="12CA7562" w14:textId="77777777" w:rsidR="00A431B1" w:rsidRPr="004A3F8F" w:rsidRDefault="00A431B1" w:rsidP="00A431B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4CE897D8" w14:textId="1368AB92" w:rsidR="00A431B1" w:rsidRPr="001F0C34" w:rsidRDefault="00A431B1" w:rsidP="00A431B1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b/>
                <w:bCs/>
                <w:color w:val="333333"/>
                <w:sz w:val="32"/>
                <w:szCs w:val="32"/>
              </w:rPr>
            </w:pPr>
            <w:r w:rsidRPr="001F0C34">
              <w:rPr>
                <w:rFonts w:asciiTheme="minorBidi" w:eastAsia="Times New Roman" w:hAnsiTheme="minorBidi" w:cs="Cordia New" w:hint="cs"/>
                <w:b/>
                <w:bCs/>
                <w:color w:val="333333"/>
                <w:sz w:val="32"/>
                <w:szCs w:val="32"/>
                <w:cs/>
              </w:rPr>
              <w:t>ข</w:t>
            </w:r>
            <w:r w:rsidRPr="001F0C34">
              <w:rPr>
                <w:rFonts w:asciiTheme="minorBidi" w:eastAsia="Times New Roman" w:hAnsiTheme="minorBidi" w:cs="Cordia New"/>
                <w:b/>
                <w:bCs/>
                <w:color w:val="333333"/>
                <w:sz w:val="32"/>
                <w:szCs w:val="32"/>
                <w:cs/>
              </w:rPr>
              <w:t>(2) องค์กรมีวิธีการอย่างไรในการนำผลการทบทวนผลการดำเนินการไปใช้ในการจัดลำดับความสำคัญของเรื่องที่ต้องนำไปปรับปรุงอย่างต่อเนื่อง และนำไปเป็นโอกาสในการสร้างนวัตกรรม</w:t>
            </w:r>
            <w:r w:rsidRPr="001F0C34">
              <w:rPr>
                <w:rFonts w:asciiTheme="minorBidi" w:eastAsia="Times New Roman" w:hAnsiTheme="minorBidi"/>
                <w:b/>
                <w:bCs/>
                <w:color w:val="333333"/>
                <w:sz w:val="32"/>
                <w:szCs w:val="32"/>
              </w:rPr>
              <w:t>?</w:t>
            </w:r>
          </w:p>
        </w:tc>
        <w:tc>
          <w:tcPr>
            <w:tcW w:w="617" w:type="pct"/>
          </w:tcPr>
          <w:p w14:paraId="5C575CED" w14:textId="77777777" w:rsidR="00A431B1" w:rsidRPr="004A3F8F" w:rsidRDefault="00A431B1" w:rsidP="00A431B1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606" w:type="pct"/>
          </w:tcPr>
          <w:p w14:paraId="1371FC32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54" w:type="pct"/>
          </w:tcPr>
          <w:p w14:paraId="1EC7156D" w14:textId="2B3E633E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17" w:type="pct"/>
          </w:tcPr>
          <w:p w14:paraId="65125AE9" w14:textId="1584B2AB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1E94C79E" w14:textId="7FC5DF3E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03" w:type="pct"/>
          </w:tcPr>
          <w:p w14:paraId="4CBAB1DE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314677B4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776AF700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9" w:type="pct"/>
          </w:tcPr>
          <w:p w14:paraId="5D92A732" w14:textId="77777777" w:rsidR="00A431B1" w:rsidRPr="004A3F8F" w:rsidRDefault="00A431B1" w:rsidP="00A431B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1B6EAB28" w14:textId="39D5B363" w:rsidR="00490159" w:rsidRDefault="00490159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64FAF4F" w14:textId="4A055B71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4A91CD8D" w14:textId="56876959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23E14DFB" w14:textId="15795713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6B0E32EA" w14:textId="11AA65DA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112216E" w14:textId="3951917A" w:rsidR="00A431B1" w:rsidRDefault="00A431B1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lastRenderedPageBreak/>
        <w:br w:type="page"/>
      </w:r>
    </w:p>
    <w:p w14:paraId="0946CAD1" w14:textId="77777777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45761E88" w14:textId="77777777" w:rsidR="0010030D" w:rsidRPr="003B1364" w:rsidRDefault="0010030D" w:rsidP="0010030D">
      <w:pPr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3B1364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 xml:space="preserve">คำถามพื้นฐาน </w:t>
      </w:r>
      <w:r w:rsidRPr="003B1364">
        <w:rPr>
          <w:rFonts w:asciiTheme="minorBidi" w:hAnsiTheme="minorBidi"/>
          <w:b/>
          <w:bCs/>
          <w:color w:val="0070C0"/>
          <w:sz w:val="32"/>
          <w:szCs w:val="32"/>
        </w:rPr>
        <w:t xml:space="preserve">Basic Question </w:t>
      </w:r>
    </w:p>
    <w:p w14:paraId="7718DF01" w14:textId="2E7FA6D2" w:rsidR="00D340B0" w:rsidRDefault="0010030D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10030D">
        <w:rPr>
          <w:rFonts w:asciiTheme="minorBidi" w:hAnsiTheme="minorBidi" w:cs="Cordia New"/>
          <w:b/>
          <w:bCs/>
          <w:color w:val="4F81BD" w:themeColor="accent1"/>
          <w:sz w:val="32"/>
          <w:szCs w:val="32"/>
          <w:cs/>
        </w:rPr>
        <w:t xml:space="preserve">4.2 การจัดการสารสนเทศและการจัดการความรู้ </w:t>
      </w:r>
      <w:r w:rsidRPr="0010030D">
        <w:rPr>
          <w:rFonts w:asciiTheme="minorBidi" w:hAnsiTheme="minorBidi" w:cs="Cordia New"/>
          <w:b/>
          <w:bCs/>
          <w:sz w:val="32"/>
          <w:szCs w:val="32"/>
          <w:cs/>
        </w:rPr>
        <w:t>องค์กรมีวิธีการอย่างไรในการจัดการสารสนเทศและสินทรัพย์ทางความรู้ขององค์กร</w:t>
      </w:r>
      <w:r w:rsidRPr="0010030D">
        <w:rPr>
          <w:rFonts w:asciiTheme="minorBidi" w:hAnsiTheme="minorBidi"/>
          <w:b/>
          <w:bCs/>
          <w:sz w:val="32"/>
          <w:szCs w:val="32"/>
        </w:rPr>
        <w:t>? (</w:t>
      </w:r>
      <w:r w:rsidRPr="0010030D">
        <w:rPr>
          <w:rFonts w:asciiTheme="minorBidi" w:hAnsiTheme="minorBidi" w:cs="Cordia New"/>
          <w:b/>
          <w:bCs/>
          <w:sz w:val="32"/>
          <w:szCs w:val="32"/>
          <w:cs/>
        </w:rPr>
        <w:t>50 คะแนน)</w:t>
      </w:r>
    </w:p>
    <w:p w14:paraId="22C8B0A6" w14:textId="77777777" w:rsid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18"/>
        <w:gridCol w:w="1259"/>
        <w:gridCol w:w="1712"/>
        <w:gridCol w:w="900"/>
        <w:gridCol w:w="902"/>
        <w:gridCol w:w="1618"/>
        <w:gridCol w:w="1440"/>
        <w:gridCol w:w="1708"/>
        <w:gridCol w:w="1440"/>
        <w:gridCol w:w="1917"/>
      </w:tblGrid>
      <w:tr w:rsidR="00F115C9" w:rsidRPr="004A3F8F" w14:paraId="5EEA24BE" w14:textId="77777777" w:rsidTr="00F115C9">
        <w:tc>
          <w:tcPr>
            <w:tcW w:w="870" w:type="pct"/>
            <w:vMerge w:val="restart"/>
            <w:shd w:val="clear" w:color="auto" w:fill="D9D9D9" w:themeFill="background1" w:themeFillShade="D9"/>
          </w:tcPr>
          <w:p w14:paraId="00A56F8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65B37F3A" w14:textId="77777777" w:rsidR="00F115C9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คำถาม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 xml:space="preserve">Overall </w:t>
            </w:r>
          </w:p>
          <w:p w14:paraId="3224CC55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และ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>Multiple</w:t>
            </w:r>
          </w:p>
        </w:tc>
        <w:tc>
          <w:tcPr>
            <w:tcW w:w="1528" w:type="pct"/>
            <w:gridSpan w:val="4"/>
            <w:shd w:val="clear" w:color="auto" w:fill="auto"/>
          </w:tcPr>
          <w:p w14:paraId="3E648F9D" w14:textId="3093617E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518" w:type="pct"/>
            <w:shd w:val="clear" w:color="auto" w:fill="auto"/>
          </w:tcPr>
          <w:p w14:paraId="32E64FFB" w14:textId="210FF29F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61" w:type="pct"/>
          </w:tcPr>
          <w:p w14:paraId="145A9D82" w14:textId="7BDB7B0D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547" w:type="pct"/>
          </w:tcPr>
          <w:p w14:paraId="215617AA" w14:textId="2E0C91E4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461" w:type="pct"/>
          </w:tcPr>
          <w:p w14:paraId="3A8828E8" w14:textId="3345AE85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614" w:type="pct"/>
            <w:shd w:val="clear" w:color="auto" w:fill="auto"/>
          </w:tcPr>
          <w:p w14:paraId="7C40D9A2" w14:textId="1345043A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F115C9" w:rsidRPr="004A3F8F" w14:paraId="62DDF65E" w14:textId="77777777" w:rsidTr="00F115C9">
        <w:trPr>
          <w:trHeight w:val="1285"/>
        </w:trPr>
        <w:tc>
          <w:tcPr>
            <w:tcW w:w="870" w:type="pct"/>
            <w:vMerge/>
            <w:shd w:val="clear" w:color="auto" w:fill="D9D9D9" w:themeFill="background1" w:themeFillShade="D9"/>
          </w:tcPr>
          <w:p w14:paraId="01C06FBF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03" w:type="pct"/>
            <w:shd w:val="clear" w:color="auto" w:fill="auto"/>
          </w:tcPr>
          <w:p w14:paraId="4E8BB034" w14:textId="59BFEBBA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548" w:type="pct"/>
            <w:shd w:val="clear" w:color="auto" w:fill="auto"/>
          </w:tcPr>
          <w:p w14:paraId="5FF38F1C" w14:textId="32C3236D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288" w:type="pct"/>
            <w:shd w:val="clear" w:color="auto" w:fill="auto"/>
          </w:tcPr>
          <w:p w14:paraId="1DC61C4F" w14:textId="0332D2CF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9" w:type="pct"/>
            <w:shd w:val="clear" w:color="auto" w:fill="auto"/>
          </w:tcPr>
          <w:p w14:paraId="5438D532" w14:textId="4FCE0A3E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</w:t>
            </w:r>
            <w:bookmarkStart w:id="0" w:name="_GoBack"/>
            <w:bookmarkEnd w:id="0"/>
            <w:r w:rsidRPr="001C379D">
              <w:rPr>
                <w:rFonts w:asciiTheme="minorBidi" w:hAnsiTheme="minorBidi" w:hint="cs"/>
                <w:szCs w:val="22"/>
                <w:cs/>
              </w:rPr>
              <w:t>เนินการ</w:t>
            </w:r>
          </w:p>
        </w:tc>
        <w:tc>
          <w:tcPr>
            <w:tcW w:w="518" w:type="pct"/>
            <w:shd w:val="clear" w:color="auto" w:fill="auto"/>
          </w:tcPr>
          <w:p w14:paraId="2357B87B" w14:textId="2E6BCB76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61" w:type="pct"/>
          </w:tcPr>
          <w:p w14:paraId="774D0DF0" w14:textId="78693DAA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547" w:type="pct"/>
          </w:tcPr>
          <w:p w14:paraId="786F8DC1" w14:textId="77777777" w:rsidR="00F115C9" w:rsidRDefault="00F115C9" w:rsidP="00F115C9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621CA66C" w14:textId="6A9E0DA3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461" w:type="pct"/>
          </w:tcPr>
          <w:p w14:paraId="00296F5B" w14:textId="4C7E0F0A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614" w:type="pct"/>
            <w:shd w:val="clear" w:color="auto" w:fill="auto"/>
          </w:tcPr>
          <w:p w14:paraId="50A19BAC" w14:textId="1B13D0E5" w:rsidR="00F115C9" w:rsidRPr="004A3F8F" w:rsidRDefault="00F115C9" w:rsidP="00F115C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F115C9" w:rsidRPr="004A3F8F" w14:paraId="4F8A3A60" w14:textId="77777777" w:rsidTr="00F115C9">
        <w:tc>
          <w:tcPr>
            <w:tcW w:w="870" w:type="pct"/>
          </w:tcPr>
          <w:p w14:paraId="50D9A536" w14:textId="168C48B6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4.2ก(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A76FB5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คุณภาพ </w:t>
            </w:r>
            <w:r w:rsidRPr="00A76FB5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องค์กรมีวิธีการอย่างไรในการทวนสอบและทำให้มั่นใจถึงคุณภาพของข้อมูลสารสนเทศขององค์กร</w:t>
            </w:r>
            <w:r w:rsidRPr="00A76FB5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A76FB5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องค์กรมีวิธีการอย่างไรในการจัดการข้อมูลสารสนเทศ ในรูปแบบดิจิทัลและในรูปแบบอื่น เพื่อให้มั่นใจว่ามีความถูกต้องและเป็นไปตามวัตถุประสงค์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คงสภาพและเชื่อถือได้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และเป็นปัจจุบัน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403" w:type="pct"/>
            <w:tcBorders>
              <w:top w:val="nil"/>
            </w:tcBorders>
            <w:shd w:val="clear" w:color="auto" w:fill="auto"/>
          </w:tcPr>
          <w:p w14:paraId="6C74E0D7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  <w:tcBorders>
              <w:top w:val="nil"/>
            </w:tcBorders>
            <w:shd w:val="clear" w:color="auto" w:fill="auto"/>
          </w:tcPr>
          <w:p w14:paraId="5AE29469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  <w:tcBorders>
              <w:top w:val="nil"/>
            </w:tcBorders>
            <w:shd w:val="clear" w:color="auto" w:fill="auto"/>
          </w:tcPr>
          <w:p w14:paraId="4164672C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</w:tcPr>
          <w:p w14:paraId="43D6D375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  <w:tcBorders>
              <w:top w:val="nil"/>
            </w:tcBorders>
            <w:shd w:val="clear" w:color="auto" w:fill="auto"/>
          </w:tcPr>
          <w:p w14:paraId="237B0C7E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  <w:tcBorders>
              <w:top w:val="nil"/>
            </w:tcBorders>
          </w:tcPr>
          <w:p w14:paraId="6DA1062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  <w:tcBorders>
              <w:top w:val="nil"/>
            </w:tcBorders>
          </w:tcPr>
          <w:p w14:paraId="736FA24D" w14:textId="6BCE8A6A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  <w:tcBorders>
              <w:top w:val="nil"/>
            </w:tcBorders>
          </w:tcPr>
          <w:p w14:paraId="3DDBB082" w14:textId="1AF63C2F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nil"/>
            </w:tcBorders>
            <w:shd w:val="clear" w:color="auto" w:fill="auto"/>
          </w:tcPr>
          <w:p w14:paraId="429B0136" w14:textId="54E059A3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F115C9" w:rsidRPr="004A3F8F" w14:paraId="208054A5" w14:textId="77777777" w:rsidTr="00F115C9">
        <w:tc>
          <w:tcPr>
            <w:tcW w:w="870" w:type="pct"/>
          </w:tcPr>
          <w:p w14:paraId="04EE52D7" w14:textId="586D8F2D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4.2ก(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A76FB5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ความพร้อมใช้งาน </w:t>
            </w:r>
            <w:r w:rsidRPr="00A76FB5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องค์กรมีวิธีการอย่างไรในการทำให้มั่นใจว่าข้อมูลสารสนเทศของ</w:t>
            </w:r>
            <w:r w:rsidRPr="00A76FB5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องค์กรมีความพร้อมใช้งาน</w:t>
            </w:r>
            <w:r w:rsidRPr="00A76FB5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A76FB5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องค์กรมีวิธีการอย่างไรเพื่อให้ข้อมูลสารสนเทศที่จำเป็นมีความพร้อมใช้งาน ด้วยรูปแบบที่ใช้งานง่ายและทันกาล สำหรับบุคลากร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ผู้ส่งมอบ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พันธมิตร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ผู้ให้ความร่วมมือ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และลูกค้า (*)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? 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ทำให้มั่นใจว่าระบบเทคโนโลยีสารสนเทศขององค์กรเชื่อถือได้และใช้งานง่าย</w:t>
            </w:r>
            <w:r w:rsidRPr="00A76FB5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403" w:type="pct"/>
          </w:tcPr>
          <w:p w14:paraId="0D379EDC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</w:tcPr>
          <w:p w14:paraId="29D626C1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179982DF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773E66CC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</w:tcPr>
          <w:p w14:paraId="2FFA8C6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0AC53984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</w:tcPr>
          <w:p w14:paraId="7F168DFE" w14:textId="5575297B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57015604" w14:textId="1CB24BE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</w:tcPr>
          <w:p w14:paraId="39E85136" w14:textId="300F5374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F115C9" w:rsidRPr="004A3F8F" w14:paraId="68E33FB6" w14:textId="77777777" w:rsidTr="00F115C9">
        <w:tc>
          <w:tcPr>
            <w:tcW w:w="870" w:type="pct"/>
          </w:tcPr>
          <w:p w14:paraId="262502B4" w14:textId="6D6B0AF4" w:rsidR="00F115C9" w:rsidRPr="00F54F3A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4.2ก(</w:t>
            </w:r>
            <w:r>
              <w:rPr>
                <w:rFonts w:ascii="FreesiaUPC" w:hAnsi="FreesiaUPC" w:cs="FreesiaUPC"/>
                <w:b/>
                <w:bCs/>
                <w:sz w:val="32"/>
                <w:szCs w:val="32"/>
              </w:rPr>
              <w:t>3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F54F3A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ความมั่นคงปลอดภัยไซเบอร์ 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องค์กรมีวิธีการอย่างไรในความมั่นคงปลอดภัยข้อมูลสารสนเทศที่อ่อนไหวหรือจำกัดสิทธิ์การเข้าถึง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สินทรัพย์ด้านเทคโนโลยีสารสนเทศ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  <w:cs/>
              </w:rPr>
              <w:t>และระบบที่ใช้งานผ่านอินเตอร์เน็ต</w:t>
            </w:r>
            <w:r w:rsidRPr="00F54F3A">
              <w:rPr>
                <w:rFonts w:ascii="FreesiaUPC" w:hAnsi="FreesiaUPC" w:cs="FreesiaUPC"/>
                <w:b/>
                <w:bCs/>
                <w:color w:val="000000" w:themeColor="text1"/>
                <w:sz w:val="32"/>
                <w:szCs w:val="32"/>
              </w:rPr>
              <w:t>?</w:t>
            </w:r>
            <w:r w:rsidRPr="00F54F3A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องค์กรมีวิธีการอย่างไรในการจัดการข้อมูลสารสนเทศทั้งในรูปแบบที่จับต้องได้และดิจิทัล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ระบบเครือข่าย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lastRenderedPageBreak/>
              <w:t>ระบบที่ใช้งานผ่านคลาว</w:t>
            </w:r>
            <w:proofErr w:type="spellStart"/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ด์</w:t>
            </w:r>
            <w:proofErr w:type="spellEnd"/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และ/หรือระบบที่ใช้งานผ่านอินเตอร์เน็ตที่สำคัญ เพื่อทำให้มั่นใจว่าเป็นความลับและสามารถเข้าถึงได้ตามสิทธิ์ที่เหมาะสม ทั้งในรูปแบบที่จับต้องได้และดิจิทัล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?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องค์กรมี วิธีการอย่างไรในการ </w:t>
            </w:r>
          </w:p>
          <w:p w14:paraId="74E57852" w14:textId="77777777" w:rsidR="00F115C9" w:rsidRPr="00F54F3A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เฝ้าระวังสิ่งคุกคามที่เกิดขึ้นใหม่ ทั้งความมั่นคงปลอดภัยและความมั่นคงปลอดภัยไซเบอร์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2245E631" w14:textId="77777777" w:rsidR="00F115C9" w:rsidRPr="00F54F3A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ทำให้มั่นใจว่าบุคลากร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ลูกค้า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พันธมิตร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คู่ความร่วมมือ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และผู้ส่งมอบ เข้าใจและปฏิบัติตามบทบาทหน้าที่และความรับผิดชอบของตน ในด้านความมั่นคงปลอดภัยและการความมั่นคงปลอดภัยไซเบอร์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</w:p>
          <w:p w14:paraId="6E9C97C7" w14:textId="77777777" w:rsidR="00F115C9" w:rsidRPr="00F54F3A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</w:pP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บ่งชี้และจัดลำดับความสำคัญของระบบเทคโนโลยีสารสนเทศ และระบบการปฏิบัติการที่สำคัญ เพื่อให้มีการความมั่นคง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lastRenderedPageBreak/>
              <w:t>ปลอดภัย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;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 xml:space="preserve">และ </w:t>
            </w:r>
          </w:p>
          <w:p w14:paraId="351227B6" w14:textId="08778D0E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• ปกป้องระบบเหล่านี้จากเหตุการณ์ที่อาจกระทบต่อความมั่นคงปลอดภัยไซเบอร์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ตรวจจับ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 xml:space="preserve">, 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  <w:cs/>
              </w:rPr>
              <w:t>รวมทั้งตอบสนองและกู้คืนจากเหตุ (โจมตี) ทางไซเบอร์</w:t>
            </w:r>
            <w:r w:rsidRPr="00F54F3A">
              <w:rPr>
                <w:rFonts w:ascii="FreesiaUPC" w:hAnsi="FreesiaUPC" w:cs="FreesiaUPC"/>
                <w:color w:val="000000" w:themeColor="text1"/>
                <w:sz w:val="32"/>
                <w:szCs w:val="32"/>
              </w:rPr>
              <w:t>?</w:t>
            </w:r>
          </w:p>
        </w:tc>
        <w:tc>
          <w:tcPr>
            <w:tcW w:w="403" w:type="pct"/>
          </w:tcPr>
          <w:p w14:paraId="1E8BBBF3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</w:tcPr>
          <w:p w14:paraId="71B62CAB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4DCA2B0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4F5A42D5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</w:tcPr>
          <w:p w14:paraId="54C2B9D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5E3D6797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</w:tcPr>
          <w:p w14:paraId="32B440D3" w14:textId="4B3C2AA9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66AE03DC" w14:textId="1F524881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</w:tcPr>
          <w:p w14:paraId="4D5FA254" w14:textId="694DBF3A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F115C9" w:rsidRPr="004A3F8F" w14:paraId="2002E051" w14:textId="77777777" w:rsidTr="00F115C9">
        <w:tc>
          <w:tcPr>
            <w:tcW w:w="870" w:type="pct"/>
          </w:tcPr>
          <w:p w14:paraId="7FCA1169" w14:textId="060AE7C7" w:rsidR="00F115C9" w:rsidRDefault="00F115C9" w:rsidP="00F115C9">
            <w:pPr>
              <w:autoSpaceDE w:val="0"/>
              <w:autoSpaceDN w:val="0"/>
              <w:adjustRightInd w:val="0"/>
              <w:rPr>
                <w:rFonts w:ascii="FreesiaUPC" w:hAnsi="FreesiaUPC" w:cs="FreesiaUPC"/>
                <w:b/>
                <w:bCs/>
                <w:sz w:val="32"/>
                <w:szCs w:val="32"/>
              </w:rPr>
            </w:pPr>
            <w:r w:rsidRPr="00AA4217">
              <w:rPr>
                <w:rFonts w:ascii="FreesiaUPC" w:hAnsi="FreesiaUPC" w:cs="FreesiaUPC" w:hint="cs"/>
                <w:b/>
                <w:bCs/>
                <w:color w:val="0070C0"/>
                <w:sz w:val="28"/>
                <w:cs/>
              </w:rPr>
              <w:lastRenderedPageBreak/>
              <w:t>ข. ความรู้ขององค์กร</w:t>
            </w:r>
          </w:p>
          <w:p w14:paraId="10F12CE6" w14:textId="09EC3060" w:rsidR="00F115C9" w:rsidRPr="00C837B9" w:rsidRDefault="00F115C9" w:rsidP="00F115C9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4.2ข(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4C087F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การจัดการความรู้ </w:t>
            </w:r>
            <w:r w:rsidRPr="00C837B9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องค์กรมีวิธีการอย่างไรในการสร้างและจัดการความรู้ขององค์กร</w:t>
            </w:r>
            <w:r w:rsidRPr="00C837B9">
              <w:rPr>
                <w:rFonts w:ascii="FreesiaUPC" w:hAnsi="FreesiaUPC" w:cs="FreesiaUPC"/>
                <w:b/>
                <w:bCs/>
                <w:sz w:val="32"/>
                <w:szCs w:val="32"/>
              </w:rPr>
              <w:t xml:space="preserve">?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 xml:space="preserve">องค์กรดำเนินการในเรื่องต่อไปนี้อย่างไร </w:t>
            </w:r>
          </w:p>
          <w:p w14:paraId="0F54398A" w14:textId="4C02B111" w:rsidR="00F115C9" w:rsidRDefault="00F115C9" w:rsidP="00F115C9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• รวบรวมและถ่ายทอดความรู้ระหว่างบุคลากรและผู้มีส่วนได้ส่วนเสียอื่น เพื่อให้รับทราบและสนับสนุนกลยุทธ์และการปฏิบัติการขององค์กร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</w:p>
          <w:p w14:paraId="1E4FC899" w14:textId="77777777" w:rsidR="00F115C9" w:rsidRPr="00C837B9" w:rsidRDefault="00F115C9" w:rsidP="00F115C9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</w:p>
          <w:p w14:paraId="2D302FA3" w14:textId="77777777" w:rsidR="00F115C9" w:rsidRPr="00C837B9" w:rsidRDefault="00F115C9" w:rsidP="00F115C9">
            <w:pPr>
              <w:autoSpaceDE w:val="0"/>
              <w:autoSpaceDN w:val="0"/>
              <w:adjustRightInd w:val="0"/>
              <w:rPr>
                <w:rFonts w:ascii="FreesiaUPC" w:hAnsi="FreesiaUPC" w:cs="FreesiaUPC"/>
                <w:sz w:val="32"/>
                <w:szCs w:val="32"/>
              </w:rPr>
            </w:pP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• วิเคราะห์ข้อมูลสารสนเทศจากแหล่งต่าง ๆ เพื่อสร้างความรู้ขององค์กร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 xml:space="preserve">และ </w:t>
            </w:r>
          </w:p>
          <w:p w14:paraId="72EEBE2D" w14:textId="77777777" w:rsidR="00F115C9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sz w:val="32"/>
                <w:szCs w:val="32"/>
              </w:rPr>
            </w:pP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• ทำให้การเรียนรู้ฝังลึกลง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lastRenderedPageBreak/>
              <w:t>ไปในในวิถีการปฏิบัติการขององค์กร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>?</w:t>
            </w:r>
          </w:p>
          <w:p w14:paraId="7252CA3A" w14:textId="4508854D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• รวบรวมและถ่ายทอดความรู้ที่เกี่ยวข้องเพื่อใช้ในการสร้างนวัตกรรมและกระบวนการวางแผนกลยุทธ์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403" w:type="pct"/>
          </w:tcPr>
          <w:p w14:paraId="3F329117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</w:tcPr>
          <w:p w14:paraId="11F4E830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B7C4231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690439F3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</w:tcPr>
          <w:p w14:paraId="62300BB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68E5FE2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</w:tcPr>
          <w:p w14:paraId="356ABC21" w14:textId="74BBEFA8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21778FC8" w14:textId="4827AED3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</w:tcPr>
          <w:p w14:paraId="683DA57F" w14:textId="3CD70F6D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F115C9" w:rsidRPr="004A3F8F" w14:paraId="311D320D" w14:textId="77777777" w:rsidTr="00F115C9">
        <w:tc>
          <w:tcPr>
            <w:tcW w:w="870" w:type="pct"/>
          </w:tcPr>
          <w:p w14:paraId="29643B79" w14:textId="27E13B1B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C837B9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  <w:t xml:space="preserve">(2) </w:t>
            </w:r>
            <w:r w:rsidRPr="00C837B9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วิธีปฏิบัติที่เป็นเลิศ </w:t>
            </w:r>
            <w:r w:rsidRPr="00C837B9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องค์กรมีวิธีการอย่างไรในการบ่งชี้และแลกเปลี่ยนเรียนรู้วิธีปฏิบัติที่เป็นเลิศในองค์กร</w:t>
            </w:r>
            <w:r w:rsidRPr="00C837B9">
              <w:rPr>
                <w:rFonts w:ascii="FreesiaUPC" w:hAnsi="FreesiaUPC" w:cs="FreesiaUPC"/>
                <w:b/>
                <w:bCs/>
                <w:sz w:val="32"/>
                <w:szCs w:val="32"/>
              </w:rPr>
              <w:t>?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องค์กรมีวิธีการอย่างไรในการกำหนดวิธีปฏิบัติที่เป็นเลิศทั้งจากแหล่งภายในและภายนอกองค์กร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และนำสู่การปฏิบัติทั่วทั้งองค์กร รวมถึงผู้ส่งมอบ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พันธมิตร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 xml:space="preserve">, </w:t>
            </w:r>
            <w:r w:rsidRPr="00C837B9">
              <w:rPr>
                <w:rFonts w:ascii="FreesiaUPC" w:hAnsi="FreesiaUPC" w:cs="FreesiaUPC"/>
                <w:sz w:val="32"/>
                <w:szCs w:val="32"/>
                <w:cs/>
              </w:rPr>
              <w:t>และคู่ความร่วมมือที่สำคัญ (*)</w:t>
            </w:r>
            <w:r w:rsidRPr="00C837B9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403" w:type="pct"/>
          </w:tcPr>
          <w:p w14:paraId="5A4DA3DA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</w:tcPr>
          <w:p w14:paraId="6F93CC71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1416FA9F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50996B1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</w:tcPr>
          <w:p w14:paraId="28AD6C0E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49AA52EA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</w:tcPr>
          <w:p w14:paraId="157BDBE8" w14:textId="5A53532A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0EC2C80A" w14:textId="5AC011E8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</w:tcPr>
          <w:p w14:paraId="201718C0" w14:textId="02D3B491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F115C9" w:rsidRPr="004A3F8F" w14:paraId="6FC14E53" w14:textId="77777777" w:rsidTr="00F115C9">
        <w:tc>
          <w:tcPr>
            <w:tcW w:w="870" w:type="pct"/>
          </w:tcPr>
          <w:p w14:paraId="7D74522A" w14:textId="77777777" w:rsidR="00F115C9" w:rsidRDefault="00F115C9" w:rsidP="00F115C9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28"/>
              </w:rPr>
            </w:pPr>
            <w:r w:rsidRPr="00BC39E7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ค. การแสวงหาการสร้างนวัตกรรม</w:t>
            </w:r>
          </w:p>
          <w:p w14:paraId="4815EE52" w14:textId="6CEF3DDD" w:rsidR="00F115C9" w:rsidRPr="004A3F8F" w:rsidRDefault="00F115C9" w:rsidP="00F115C9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BC39E7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องค์กรมีวิธีการอย่างไรในการกำหนดว่าโอกาสใดจะแสวงหาการสร้างนวัตกรรม</w:t>
            </w:r>
            <w:r w:rsidRPr="00BC39E7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องค์กรมีวิธีการอย่างไรในการทำให้ทรัพยากรด้านการเงินและด้าน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อื่น ๆ พร้อมใช้ในการแสวงหาโอกาสเหล่านี้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องค์กรมีวิธีการอย่างไรในการถ่ายทอดโอกาสเหล่านี้ไปสู่การปฏิบัติของบุคลากรและผู้ส่งมอบ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พันธมิตร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และคู่ความร่วมมือที่สำคัญ (*)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องค์กรมีวิธีการอย่างไรในการตัดสินใจพิจารณายุติการแสวงหาโอกาสเหล่านี้ เมื่อมีความจำเป็น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403" w:type="pct"/>
          </w:tcPr>
          <w:p w14:paraId="3BB4E707" w14:textId="77777777" w:rsidR="00F115C9" w:rsidRPr="004A3F8F" w:rsidRDefault="00F115C9" w:rsidP="00F115C9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548" w:type="pct"/>
          </w:tcPr>
          <w:p w14:paraId="260FB8E2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44347890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" w:type="pct"/>
          </w:tcPr>
          <w:p w14:paraId="2C020A93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18" w:type="pct"/>
          </w:tcPr>
          <w:p w14:paraId="655C7035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5D67658D" w14:textId="7777777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47" w:type="pct"/>
          </w:tcPr>
          <w:p w14:paraId="3DBA92B9" w14:textId="263BC0FD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61" w:type="pct"/>
          </w:tcPr>
          <w:p w14:paraId="28E99843" w14:textId="4BB018F7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4" w:type="pct"/>
          </w:tcPr>
          <w:p w14:paraId="2649940C" w14:textId="6180E54D" w:rsidR="00F115C9" w:rsidRPr="004A3F8F" w:rsidRDefault="00F115C9" w:rsidP="00F115C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65E6A84E" w14:textId="77777777" w:rsidR="00D340B0" w:rsidRPr="004A3F8F" w:rsidRDefault="00D340B0" w:rsidP="00D340B0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5CD3B6BD" w14:textId="77777777" w:rsidR="00D340B0" w:rsidRPr="004A3F8F" w:rsidRDefault="00D340B0" w:rsidP="00D340B0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41165AE9" w14:textId="55B96C21" w:rsidR="00D340B0" w:rsidRPr="004A3F8F" w:rsidRDefault="00D340B0" w:rsidP="00D340B0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ให้ระบุว่าสิ่งที่เกณฑ์ต้องการนั้น 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</w:t>
      </w:r>
      <w:r w:rsidR="0010030D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ระเบียบ</w:t>
      </w:r>
      <w:r w:rsidR="0010030D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</w:t>
      </w:r>
      <w:proofErr w:type="spellStart"/>
      <w:r w:rsidRPr="004A3F8F">
        <w:rPr>
          <w:rFonts w:asciiTheme="minorBidi" w:hAnsiTheme="minorBidi"/>
          <w:b/>
          <w:bCs/>
          <w:sz w:val="32"/>
          <w:szCs w:val="32"/>
          <w:cs/>
        </w:rPr>
        <w:t>อื่นๆ</w:t>
      </w:r>
      <w:proofErr w:type="spellEnd"/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p w14:paraId="6A1C0ADD" w14:textId="77777777" w:rsidR="00D340B0" w:rsidRPr="00D340B0" w:rsidRDefault="00D340B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sectPr w:rsidR="00D340B0" w:rsidRPr="00D340B0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9D8C" w14:textId="77777777" w:rsidR="00F76D93" w:rsidRDefault="00F76D93" w:rsidP="006B04B5">
      <w:pPr>
        <w:spacing w:after="0" w:line="240" w:lineRule="auto"/>
      </w:pPr>
      <w:r>
        <w:separator/>
      </w:r>
    </w:p>
  </w:endnote>
  <w:endnote w:type="continuationSeparator" w:id="0">
    <w:p w14:paraId="597910E0" w14:textId="77777777" w:rsidR="00F76D93" w:rsidRDefault="00F76D93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F76D93" w:rsidRPr="00517051" w:rsidRDefault="00F76D93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B03E" w14:textId="77777777" w:rsidR="00F76D93" w:rsidRDefault="00F76D93" w:rsidP="006B04B5">
      <w:pPr>
        <w:spacing w:after="0" w:line="240" w:lineRule="auto"/>
      </w:pPr>
      <w:r>
        <w:separator/>
      </w:r>
    </w:p>
  </w:footnote>
  <w:footnote w:type="continuationSeparator" w:id="0">
    <w:p w14:paraId="5B13CA42" w14:textId="77777777" w:rsidR="00F76D93" w:rsidRDefault="00F76D93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16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11"/>
  </w:num>
  <w:num w:numId="17">
    <w:abstractNumId w:val="18"/>
  </w:num>
  <w:num w:numId="18">
    <w:abstractNumId w:val="19"/>
  </w:num>
  <w:num w:numId="19">
    <w:abstractNumId w:val="0"/>
  </w:num>
  <w:num w:numId="20">
    <w:abstractNumId w:val="24"/>
  </w:num>
  <w:num w:numId="21">
    <w:abstractNumId w:val="23"/>
  </w:num>
  <w:num w:numId="22">
    <w:abstractNumId w:val="14"/>
  </w:num>
  <w:num w:numId="23">
    <w:abstractNumId w:val="2"/>
  </w:num>
  <w:num w:numId="24">
    <w:abstractNumId w:val="17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11E8D"/>
    <w:rsid w:val="00014E7F"/>
    <w:rsid w:val="00030F0F"/>
    <w:rsid w:val="00034637"/>
    <w:rsid w:val="00036FB1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030D"/>
    <w:rsid w:val="001049BB"/>
    <w:rsid w:val="00123235"/>
    <w:rsid w:val="00126D5B"/>
    <w:rsid w:val="0013380D"/>
    <w:rsid w:val="00133D56"/>
    <w:rsid w:val="001468B3"/>
    <w:rsid w:val="00146B96"/>
    <w:rsid w:val="00165086"/>
    <w:rsid w:val="0017675D"/>
    <w:rsid w:val="00181D76"/>
    <w:rsid w:val="001A2737"/>
    <w:rsid w:val="001C58FB"/>
    <w:rsid w:val="001C7672"/>
    <w:rsid w:val="001D5871"/>
    <w:rsid w:val="001E2F69"/>
    <w:rsid w:val="001E4724"/>
    <w:rsid w:val="001E5541"/>
    <w:rsid w:val="001F0C34"/>
    <w:rsid w:val="001F7033"/>
    <w:rsid w:val="0021654D"/>
    <w:rsid w:val="00237335"/>
    <w:rsid w:val="00242064"/>
    <w:rsid w:val="00256DA8"/>
    <w:rsid w:val="002651CD"/>
    <w:rsid w:val="002B1FDB"/>
    <w:rsid w:val="002B3C56"/>
    <w:rsid w:val="002B74B8"/>
    <w:rsid w:val="002C5894"/>
    <w:rsid w:val="00317813"/>
    <w:rsid w:val="0032749B"/>
    <w:rsid w:val="00336925"/>
    <w:rsid w:val="00336F7D"/>
    <w:rsid w:val="00342F3C"/>
    <w:rsid w:val="0034711C"/>
    <w:rsid w:val="003530F7"/>
    <w:rsid w:val="0039711F"/>
    <w:rsid w:val="003A5D68"/>
    <w:rsid w:val="003B1364"/>
    <w:rsid w:val="003D11AF"/>
    <w:rsid w:val="003D75A8"/>
    <w:rsid w:val="003F49B3"/>
    <w:rsid w:val="003F648A"/>
    <w:rsid w:val="004012F0"/>
    <w:rsid w:val="004114B6"/>
    <w:rsid w:val="00417EE5"/>
    <w:rsid w:val="004404BC"/>
    <w:rsid w:val="004442EA"/>
    <w:rsid w:val="0045235D"/>
    <w:rsid w:val="00454806"/>
    <w:rsid w:val="00463C6D"/>
    <w:rsid w:val="0047411E"/>
    <w:rsid w:val="00483475"/>
    <w:rsid w:val="00487871"/>
    <w:rsid w:val="00490159"/>
    <w:rsid w:val="00497170"/>
    <w:rsid w:val="004A15F0"/>
    <w:rsid w:val="004A3F8F"/>
    <w:rsid w:val="004B06DC"/>
    <w:rsid w:val="004C1F80"/>
    <w:rsid w:val="00503833"/>
    <w:rsid w:val="00503E60"/>
    <w:rsid w:val="0050576B"/>
    <w:rsid w:val="00517051"/>
    <w:rsid w:val="005304C4"/>
    <w:rsid w:val="00555104"/>
    <w:rsid w:val="00572BBC"/>
    <w:rsid w:val="0059068B"/>
    <w:rsid w:val="00592245"/>
    <w:rsid w:val="00592BB0"/>
    <w:rsid w:val="005B7DC9"/>
    <w:rsid w:val="005C63FB"/>
    <w:rsid w:val="00602597"/>
    <w:rsid w:val="00612405"/>
    <w:rsid w:val="00613C70"/>
    <w:rsid w:val="00635827"/>
    <w:rsid w:val="00647F4F"/>
    <w:rsid w:val="00651220"/>
    <w:rsid w:val="00694810"/>
    <w:rsid w:val="006B04B5"/>
    <w:rsid w:val="006B2019"/>
    <w:rsid w:val="006C747D"/>
    <w:rsid w:val="006D4C18"/>
    <w:rsid w:val="006D4E8C"/>
    <w:rsid w:val="006D6721"/>
    <w:rsid w:val="006D7F3D"/>
    <w:rsid w:val="00707D75"/>
    <w:rsid w:val="00712918"/>
    <w:rsid w:val="007242A7"/>
    <w:rsid w:val="00734FB0"/>
    <w:rsid w:val="00740443"/>
    <w:rsid w:val="00743048"/>
    <w:rsid w:val="007539ED"/>
    <w:rsid w:val="00793A7E"/>
    <w:rsid w:val="007B23B9"/>
    <w:rsid w:val="007B3CED"/>
    <w:rsid w:val="007B6287"/>
    <w:rsid w:val="007E4832"/>
    <w:rsid w:val="00815D96"/>
    <w:rsid w:val="00872E64"/>
    <w:rsid w:val="00891699"/>
    <w:rsid w:val="00892ECC"/>
    <w:rsid w:val="008A2F49"/>
    <w:rsid w:val="008A519C"/>
    <w:rsid w:val="008B7462"/>
    <w:rsid w:val="008B78CA"/>
    <w:rsid w:val="008C2EF1"/>
    <w:rsid w:val="008C3146"/>
    <w:rsid w:val="008C7BC4"/>
    <w:rsid w:val="008D6305"/>
    <w:rsid w:val="008E2C1E"/>
    <w:rsid w:val="008E4220"/>
    <w:rsid w:val="008E6B05"/>
    <w:rsid w:val="008F0297"/>
    <w:rsid w:val="00916DF9"/>
    <w:rsid w:val="009214EB"/>
    <w:rsid w:val="009216D0"/>
    <w:rsid w:val="0095168E"/>
    <w:rsid w:val="009542EA"/>
    <w:rsid w:val="0095445F"/>
    <w:rsid w:val="009A4A2F"/>
    <w:rsid w:val="009B6A52"/>
    <w:rsid w:val="009D7969"/>
    <w:rsid w:val="009E3EED"/>
    <w:rsid w:val="009E7CC5"/>
    <w:rsid w:val="00A11C15"/>
    <w:rsid w:val="00A37CDA"/>
    <w:rsid w:val="00A40961"/>
    <w:rsid w:val="00A431B1"/>
    <w:rsid w:val="00A56533"/>
    <w:rsid w:val="00A6156C"/>
    <w:rsid w:val="00A747FE"/>
    <w:rsid w:val="00A76FB5"/>
    <w:rsid w:val="00AB5608"/>
    <w:rsid w:val="00AB5ABF"/>
    <w:rsid w:val="00AC215D"/>
    <w:rsid w:val="00AC4CD1"/>
    <w:rsid w:val="00AC6C2A"/>
    <w:rsid w:val="00AD0816"/>
    <w:rsid w:val="00AD4E8A"/>
    <w:rsid w:val="00AE5460"/>
    <w:rsid w:val="00AE6C1F"/>
    <w:rsid w:val="00AF0A76"/>
    <w:rsid w:val="00AF4510"/>
    <w:rsid w:val="00B313FB"/>
    <w:rsid w:val="00B3627C"/>
    <w:rsid w:val="00B36A03"/>
    <w:rsid w:val="00B542FB"/>
    <w:rsid w:val="00B871A0"/>
    <w:rsid w:val="00B912FD"/>
    <w:rsid w:val="00BB0519"/>
    <w:rsid w:val="00BB4C6E"/>
    <w:rsid w:val="00BC7234"/>
    <w:rsid w:val="00BD39AA"/>
    <w:rsid w:val="00BD76D1"/>
    <w:rsid w:val="00BF6C64"/>
    <w:rsid w:val="00C1169F"/>
    <w:rsid w:val="00C356E8"/>
    <w:rsid w:val="00C45B2A"/>
    <w:rsid w:val="00C47BA1"/>
    <w:rsid w:val="00C51CAF"/>
    <w:rsid w:val="00C543E9"/>
    <w:rsid w:val="00C641BB"/>
    <w:rsid w:val="00C702FD"/>
    <w:rsid w:val="00C837B9"/>
    <w:rsid w:val="00C94D1E"/>
    <w:rsid w:val="00CA00B0"/>
    <w:rsid w:val="00CA7E3C"/>
    <w:rsid w:val="00CB7883"/>
    <w:rsid w:val="00CC0AF1"/>
    <w:rsid w:val="00CC0DC6"/>
    <w:rsid w:val="00CD0CD1"/>
    <w:rsid w:val="00CD4FDC"/>
    <w:rsid w:val="00CE0CBE"/>
    <w:rsid w:val="00CE3220"/>
    <w:rsid w:val="00CE7232"/>
    <w:rsid w:val="00D148D6"/>
    <w:rsid w:val="00D15B45"/>
    <w:rsid w:val="00D1697B"/>
    <w:rsid w:val="00D211F3"/>
    <w:rsid w:val="00D340B0"/>
    <w:rsid w:val="00D41C6B"/>
    <w:rsid w:val="00D51FBD"/>
    <w:rsid w:val="00D53B47"/>
    <w:rsid w:val="00D54977"/>
    <w:rsid w:val="00D561A0"/>
    <w:rsid w:val="00D61168"/>
    <w:rsid w:val="00D9273C"/>
    <w:rsid w:val="00DA479B"/>
    <w:rsid w:val="00DB09CC"/>
    <w:rsid w:val="00DB0AFA"/>
    <w:rsid w:val="00DD0202"/>
    <w:rsid w:val="00DD4F7A"/>
    <w:rsid w:val="00DD73B6"/>
    <w:rsid w:val="00DF3E1D"/>
    <w:rsid w:val="00E01D48"/>
    <w:rsid w:val="00E11FBB"/>
    <w:rsid w:val="00E80657"/>
    <w:rsid w:val="00E87AAE"/>
    <w:rsid w:val="00EB1736"/>
    <w:rsid w:val="00EB587A"/>
    <w:rsid w:val="00EB7F5B"/>
    <w:rsid w:val="00EC7674"/>
    <w:rsid w:val="00ED458B"/>
    <w:rsid w:val="00EE3D8F"/>
    <w:rsid w:val="00F115C9"/>
    <w:rsid w:val="00F20B2B"/>
    <w:rsid w:val="00F21A77"/>
    <w:rsid w:val="00F2300C"/>
    <w:rsid w:val="00F314C5"/>
    <w:rsid w:val="00F32CB8"/>
    <w:rsid w:val="00F423BD"/>
    <w:rsid w:val="00F54F3A"/>
    <w:rsid w:val="00F641CB"/>
    <w:rsid w:val="00F724ED"/>
    <w:rsid w:val="00F76D93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37FA-ABA3-4BDC-AA68-0AFD037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1018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Chernchok Soankwan</cp:lastModifiedBy>
  <cp:revision>4</cp:revision>
  <cp:lastPrinted>2014-10-16T03:17:00Z</cp:lastPrinted>
  <dcterms:created xsi:type="dcterms:W3CDTF">2024-03-29T01:33:00Z</dcterms:created>
  <dcterms:modified xsi:type="dcterms:W3CDTF">2024-03-29T01:42:00Z</dcterms:modified>
</cp:coreProperties>
</file>