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37" w:rsidRDefault="00583903" w:rsidP="00583903">
      <w:pPr>
        <w:spacing w:after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การประชุมวิชาการระดับชาติ</w:t>
      </w:r>
    </w:p>
    <w:p w:rsidR="00583903" w:rsidRDefault="00583903" w:rsidP="00583903">
      <w:pPr>
        <w:spacing w:after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เรื่องการประกันคุณภาพการศึกษาสู่มาตรฐานคุณภาพการศึกษาอาเซียน</w:t>
      </w:r>
    </w:p>
    <w:p w:rsidR="00583903" w:rsidRDefault="00583903" w:rsidP="00583903">
      <w:pPr>
        <w:spacing w:after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วันที่ 29 </w:t>
      </w:r>
      <w:r>
        <w:rPr>
          <w:rFonts w:ascii="Angsana New" w:hAnsi="Angsana New" w:cs="Angsana New"/>
          <w:sz w:val="32"/>
          <w:szCs w:val="32"/>
          <w:cs/>
        </w:rPr>
        <w:t>–</w:t>
      </w:r>
      <w:r>
        <w:rPr>
          <w:rFonts w:ascii="Angsana New" w:hAnsi="Angsana New" w:cs="Angsana New" w:hint="cs"/>
          <w:sz w:val="32"/>
          <w:szCs w:val="32"/>
          <w:cs/>
        </w:rPr>
        <w:t xml:space="preserve"> 30 พฤศจิกายน 2555 ณ อาคารศูนย์การประชุมอิมแพ็ค ฟอรั่ม</w:t>
      </w:r>
    </w:p>
    <w:p w:rsidR="00583903" w:rsidRDefault="00583903" w:rsidP="00583903">
      <w:pPr>
        <w:spacing w:after="0"/>
        <w:jc w:val="right"/>
        <w:rPr>
          <w:rFonts w:ascii="Angsana New" w:hAnsi="Angsana New" w:cs="Angsana New"/>
          <w:sz w:val="28"/>
        </w:rPr>
      </w:pPr>
      <w:r w:rsidRPr="00583903">
        <w:rPr>
          <w:rFonts w:ascii="Angsana New" w:hAnsi="Angsana New" w:cs="Angsana New" w:hint="cs"/>
          <w:sz w:val="28"/>
          <w:cs/>
        </w:rPr>
        <w:t xml:space="preserve">ผู้เข้าร่วมการประชุม </w:t>
      </w:r>
      <w:r w:rsidRPr="00583903">
        <w:rPr>
          <w:rFonts w:ascii="Angsana New" w:hAnsi="Angsana New" w:cs="Angsana New"/>
          <w:sz w:val="28"/>
        </w:rPr>
        <w:t>:</w:t>
      </w:r>
      <w:r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 w:hint="cs"/>
          <w:sz w:val="28"/>
          <w:cs/>
        </w:rPr>
        <w:t>รองศาสตราจารย์เพ็ญรัตน์ หงษ์วิทยากร</w:t>
      </w:r>
    </w:p>
    <w:p w:rsidR="00583903" w:rsidRDefault="00583903" w:rsidP="00583903">
      <w:pPr>
        <w:spacing w:after="0"/>
        <w:jc w:val="right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นางวราภรณ์ ฟูกุล / นางนัฎฐภัค โรจน์คณรัตน์ / นางชญานุช วรรณดา</w:t>
      </w:r>
    </w:p>
    <w:p w:rsidR="00583903" w:rsidRDefault="00583903" w:rsidP="00583903">
      <w:pPr>
        <w:spacing w:after="0"/>
        <w:jc w:val="right"/>
        <w:rPr>
          <w:rFonts w:ascii="Angsana New" w:hAnsi="Angsana New" w:cs="Angsana New"/>
          <w:sz w:val="28"/>
        </w:rPr>
      </w:pPr>
      <w:r w:rsidRPr="00583903">
        <w:rPr>
          <w:rFonts w:ascii="Angsana New" w:hAnsi="Angsana New" w:cs="Angsana New"/>
          <w:sz w:val="28"/>
          <w:cs/>
        </w:rPr>
        <w:t>นางนันท์นพิน อรัณยกานนนท์</w:t>
      </w:r>
      <w:r>
        <w:rPr>
          <w:rFonts w:ascii="Angsana New" w:hAnsi="Angsana New" w:cs="Angsana New" w:hint="cs"/>
          <w:sz w:val="28"/>
          <w:cs/>
        </w:rPr>
        <w:t xml:space="preserve"> / </w:t>
      </w:r>
      <w:r w:rsidR="005B4629">
        <w:rPr>
          <w:rFonts w:ascii="Angsana New" w:hAnsi="Angsana New" w:cs="Angsana New" w:hint="cs"/>
          <w:sz w:val="28"/>
          <w:cs/>
        </w:rPr>
        <w:t>นางพิชญดา พงษ์พานิช</w:t>
      </w:r>
    </w:p>
    <w:p w:rsidR="005B4629" w:rsidRPr="004B3D7B" w:rsidRDefault="005B4629" w:rsidP="00583903">
      <w:pPr>
        <w:spacing w:after="0"/>
        <w:jc w:val="right"/>
        <w:rPr>
          <w:rFonts w:ascii="Angsana New" w:hAnsi="Angsana New" w:cs="Angsana New"/>
          <w:color w:val="000000"/>
          <w:sz w:val="8"/>
          <w:szCs w:val="8"/>
        </w:rPr>
      </w:pPr>
      <w:r w:rsidRPr="004B3D7B">
        <w:rPr>
          <w:rFonts w:ascii="Angsana New" w:hAnsi="Angsana New" w:cs="Angsana New"/>
          <w:color w:val="000000"/>
          <w:sz w:val="28"/>
          <w:cs/>
        </w:rPr>
        <w:t xml:space="preserve">น.ส.ภัทรสุดา กันใจแก้ว / </w:t>
      </w:r>
      <w:r w:rsidR="00041AD7">
        <w:rPr>
          <w:rFonts w:ascii="Angsana New" w:hAnsi="Angsana New" w:cs="Angsana New" w:hint="cs"/>
          <w:color w:val="000000"/>
          <w:sz w:val="28"/>
          <w:cs/>
        </w:rPr>
        <w:t>นางสาวขนิษฐา เกตุสุวรรณ</w:t>
      </w:r>
    </w:p>
    <w:p w:rsidR="004B3D7B" w:rsidRDefault="004B3D7B" w:rsidP="00583903">
      <w:pPr>
        <w:spacing w:after="0"/>
        <w:jc w:val="right"/>
        <w:rPr>
          <w:rStyle w:val="a4"/>
          <w:rFonts w:cs="Angsana New"/>
          <w:b w:val="0"/>
          <w:bCs w:val="0"/>
          <w:sz w:val="28"/>
        </w:rPr>
      </w:pPr>
      <w:r w:rsidRPr="004B3D7B">
        <w:rPr>
          <w:rStyle w:val="a4"/>
          <w:rFonts w:cs="Angsana New"/>
          <w:b w:val="0"/>
          <w:bCs w:val="0"/>
          <w:sz w:val="28"/>
          <w:cs/>
        </w:rPr>
        <w:t>นางสาวเยาวลักษณ์ อภิวัฒนเสวี</w:t>
      </w:r>
      <w:r w:rsidRPr="004B3D7B">
        <w:rPr>
          <w:rStyle w:val="a4"/>
          <w:rFonts w:cs="Angsana New" w:hint="cs"/>
          <w:b w:val="0"/>
          <w:bCs w:val="0"/>
          <w:sz w:val="28"/>
          <w:cs/>
        </w:rPr>
        <w:t xml:space="preserve"> / </w:t>
      </w:r>
      <w:r w:rsidRPr="004B3D7B">
        <w:rPr>
          <w:rStyle w:val="a4"/>
          <w:rFonts w:cs="Angsana New"/>
          <w:b w:val="0"/>
          <w:bCs w:val="0"/>
          <w:sz w:val="28"/>
          <w:cs/>
        </w:rPr>
        <w:t>นายณรงค์ โยธิน</w:t>
      </w:r>
    </w:p>
    <w:p w:rsidR="004B3D7B" w:rsidRPr="004B3D7B" w:rsidRDefault="005D470B" w:rsidP="005D470B">
      <w:pPr>
        <w:spacing w:after="0"/>
        <w:jc w:val="center"/>
        <w:rPr>
          <w:rStyle w:val="a4"/>
          <w:rFonts w:cs="Angsana New"/>
          <w:b w:val="0"/>
          <w:bCs w:val="0"/>
          <w:sz w:val="16"/>
          <w:szCs w:val="16"/>
        </w:rPr>
      </w:pPr>
      <w:r>
        <w:rPr>
          <w:rStyle w:val="a4"/>
          <w:rFonts w:cs="Angsana New" w:hint="cs"/>
          <w:b w:val="0"/>
          <w:bCs w:val="0"/>
          <w:sz w:val="16"/>
          <w:szCs w:val="1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0B79" w:rsidRDefault="00600B79" w:rsidP="004B3D7B">
      <w:pPr>
        <w:spacing w:after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โครงการประกวดแนวปฏิบัติที่ดีในการนำความรู้ด้านการประกันคุณภาพการศึกษา</w:t>
      </w:r>
    </w:p>
    <w:p w:rsidR="004B3D7B" w:rsidRDefault="00600B79" w:rsidP="004B3D7B">
      <w:pPr>
        <w:spacing w:after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ไปใช้ในการดำเนินกิจการนิสิตนักศึกษา ระดับอุดมศึกษา ประจำปี 2555</w:t>
      </w:r>
    </w:p>
    <w:p w:rsidR="00600B79" w:rsidRPr="00600B79" w:rsidRDefault="00600B79" w:rsidP="004B3D7B">
      <w:pPr>
        <w:spacing w:after="0"/>
        <w:jc w:val="thaiDistribute"/>
        <w:rPr>
          <w:rFonts w:ascii="Angsana New" w:hAnsi="Angsana New" w:cs="Angsana New"/>
          <w:b/>
          <w:bCs/>
          <w:sz w:val="16"/>
          <w:szCs w:val="16"/>
        </w:rPr>
      </w:pPr>
    </w:p>
    <w:p w:rsidR="00600B79" w:rsidRDefault="00600B79" w:rsidP="004B3D7B">
      <w:p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สำนักงานคณะกรรมการอุดมศึกษา มีนโยบายส่งเสริมสนับสนุนให้นักศึกษาเข้ามีส่วนร่วมในการดำเนินงานด้านประกันคุณภาพการศึกษาภายใน ในฐานะผู้มีส่วนได้ส่วนเสียโดยตรงของสถาบันอุดมศึกษา โดยมุ่งหวังให้มีการดำเนินการถ่ายทอดองค์ความรู้ในระบบประกันคุณภาพการศึกษาให้กับนักศึกษาได้มีความรู้ความเข้าใจ มีทักษะและมีส่วนร่วมในการประกันคุณภาพการศึกษา รวมทั้งจัดระบบให้ทุกกิจกรรมหรือโครงการของนักศึกษามีการประกันคุณภาพทุกกิจกรรมหรือโครงการ</w:t>
      </w:r>
    </w:p>
    <w:p w:rsidR="00600B79" w:rsidRPr="00600B79" w:rsidRDefault="00600B79" w:rsidP="004B3D7B">
      <w:pPr>
        <w:spacing w:after="0"/>
        <w:jc w:val="thaiDistribute"/>
        <w:rPr>
          <w:rFonts w:ascii="Angsana New" w:hAnsi="Angsana New" w:cs="Angsana New"/>
          <w:sz w:val="16"/>
          <w:szCs w:val="16"/>
        </w:rPr>
      </w:pPr>
    </w:p>
    <w:p w:rsidR="00600B79" w:rsidRDefault="00600B79" w:rsidP="004B3D7B">
      <w:p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ในการส่งกิจกรรมหรือโครงการของนักศึกษาในปี 2555 มีผลงานเข้าร่วมประกวดจากสถาบันอุดมศึกษา 31 แห่ง จำนวน 55 โครงการ  โดยมี</w:t>
      </w:r>
      <w:r w:rsidRPr="00600B79">
        <w:rPr>
          <w:rFonts w:ascii="Angsana New" w:hAnsi="Angsana New" w:cs="Angsana New" w:hint="cs"/>
          <w:sz w:val="32"/>
          <w:szCs w:val="32"/>
          <w:u w:val="single"/>
          <w:cs/>
        </w:rPr>
        <w:t>เกณฑ์การพิจารณาและการตัดสิน</w:t>
      </w:r>
      <w:r>
        <w:rPr>
          <w:rFonts w:ascii="Angsana New" w:hAnsi="Angsana New" w:cs="Angsana New" w:hint="cs"/>
          <w:sz w:val="32"/>
          <w:szCs w:val="32"/>
          <w:cs/>
        </w:rPr>
        <w:t>ดังนี้</w:t>
      </w:r>
    </w:p>
    <w:p w:rsidR="00600B79" w:rsidRDefault="00600B79" w:rsidP="004B3D7B">
      <w:p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แบ่งการพิจาณาเป็น 2 รอบ</w:t>
      </w:r>
    </w:p>
    <w:p w:rsidR="00600B79" w:rsidRDefault="00600B79" w:rsidP="004B3D7B">
      <w:p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รอบแรก พิจารณาเรื่องการปฏิบัติถูกต้องตามกติกาการสมัครเข้าร่วมโครงการและเอกสารโครงการที่นำเสนอในหัวข้อของ</w:t>
      </w:r>
    </w:p>
    <w:p w:rsidR="00600B79" w:rsidRDefault="00600B79" w:rsidP="004B3D7B">
      <w:pPr>
        <w:spacing w:after="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>–</w:t>
      </w:r>
      <w:r>
        <w:rPr>
          <w:rFonts w:ascii="Angsana New" w:hAnsi="Angsana New" w:cs="Angsana New" w:hint="cs"/>
          <w:sz w:val="32"/>
          <w:szCs w:val="32"/>
          <w:cs/>
        </w:rPr>
        <w:t xml:space="preserve"> บทสรุปโครงการ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786C72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- ที่มาและความสำคัญของโครงการ</w:t>
      </w:r>
      <w:r>
        <w:rPr>
          <w:rFonts w:ascii="Angsana New" w:hAnsi="Angsana New" w:cs="Angsana New" w:hint="cs"/>
          <w:sz w:val="32"/>
          <w:szCs w:val="32"/>
          <w:cs/>
        </w:rPr>
        <w:tab/>
        <w:t>- วัตถุประสงค์</w:t>
      </w:r>
      <w:r w:rsidR="00786C72">
        <w:rPr>
          <w:rFonts w:ascii="Angsana New" w:hAnsi="Angsana New" w:cs="Angsana New" w:hint="cs"/>
          <w:sz w:val="32"/>
          <w:szCs w:val="32"/>
          <w:cs/>
        </w:rPr>
        <w:t>โครงการ</w:t>
      </w:r>
    </w:p>
    <w:p w:rsidR="00600B79" w:rsidRDefault="00786C72" w:rsidP="00786C72">
      <w:pPr>
        <w:pStyle w:val="a5"/>
        <w:numPr>
          <w:ilvl w:val="0"/>
          <w:numId w:val="1"/>
        </w:numPr>
        <w:spacing w:after="0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เป้าหมายโครงการ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- การดำเนินโครงการตามหลัก </w:t>
      </w:r>
      <w:r>
        <w:rPr>
          <w:rFonts w:ascii="Angsana New" w:hAnsi="Angsana New" w:cs="Angsana New"/>
          <w:sz w:val="32"/>
          <w:szCs w:val="32"/>
        </w:rPr>
        <w:t>PDCA</w:t>
      </w:r>
    </w:p>
    <w:p w:rsidR="00786C72" w:rsidRDefault="00786C72" w:rsidP="00786C72">
      <w:pPr>
        <w:pStyle w:val="a5"/>
        <w:numPr>
          <w:ilvl w:val="0"/>
          <w:numId w:val="1"/>
        </w:numPr>
        <w:spacing w:after="0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หลักฐานที่แสดงถึงผลความสำเร็จของโครงการจนเป็นที่ยอมรับในระดับสถาบัน ระดับชาติหรือระดับนานาชาติ</w:t>
      </w:r>
    </w:p>
    <w:p w:rsidR="00786C72" w:rsidRDefault="00786C72" w:rsidP="00786C72">
      <w:pPr>
        <w:pStyle w:val="a5"/>
        <w:numPr>
          <w:ilvl w:val="0"/>
          <w:numId w:val="1"/>
        </w:numPr>
        <w:spacing w:after="0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ปัจจัยเกื้อหนุนให้เกิดความสำเร็จ</w:t>
      </w:r>
      <w:r>
        <w:rPr>
          <w:rFonts w:ascii="Angsana New" w:hAnsi="Angsana New" w:cs="Angsana New" w:hint="cs"/>
          <w:sz w:val="32"/>
          <w:szCs w:val="32"/>
          <w:cs/>
        </w:rPr>
        <w:tab/>
        <w:t>- แนวทางที่จะพัฒนาต่อไปในอนาคต</w:t>
      </w:r>
    </w:p>
    <w:p w:rsidR="00786C72" w:rsidRDefault="00786C72" w:rsidP="00786C72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รอบตัดสิน พิจารณาจาการนำเสนอบนเวที และ</w:t>
      </w:r>
      <w:r w:rsidR="003D12E8">
        <w:rPr>
          <w:rFonts w:ascii="Angsana New" w:hAnsi="Angsana New" w:cs="Angsana New" w:hint="cs"/>
          <w:sz w:val="32"/>
          <w:szCs w:val="32"/>
          <w:cs/>
        </w:rPr>
        <w:t>การนำเสนอผ่านบอร์ดนิทรรศการ โดยมีเกณฑ์พิจารณาดังนี้</w:t>
      </w:r>
    </w:p>
    <w:p w:rsidR="003D12E8" w:rsidRDefault="003D12E8" w:rsidP="003D12E8">
      <w:pPr>
        <w:pStyle w:val="a5"/>
        <w:numPr>
          <w:ilvl w:val="0"/>
          <w:numId w:val="1"/>
        </w:numPr>
        <w:spacing w:after="0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ความเป็นมา วัตถุประสงค์และเป้าหมาย วิธีปฏิบัติที่ดีในการนำความรู้ด้านการประกันคุณภาพไปใช้</w:t>
      </w:r>
    </w:p>
    <w:p w:rsidR="003D12E8" w:rsidRDefault="00EE1F47" w:rsidP="003D12E8">
      <w:pPr>
        <w:pStyle w:val="a5"/>
        <w:numPr>
          <w:ilvl w:val="0"/>
          <w:numId w:val="1"/>
        </w:numPr>
        <w:spacing w:after="0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ผลสำเร็จของการดำเนินการตามวัตถุประสงค์และเป้าหมาย</w:t>
      </w:r>
    </w:p>
    <w:p w:rsidR="00EE1F47" w:rsidRDefault="00EE1F47" w:rsidP="003D12E8">
      <w:pPr>
        <w:pStyle w:val="a5"/>
        <w:numPr>
          <w:ilvl w:val="0"/>
          <w:numId w:val="1"/>
        </w:numPr>
        <w:spacing w:after="0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ปัจจัยเกื้อหนุนความสำเร็จ</w:t>
      </w:r>
    </w:p>
    <w:p w:rsidR="00EE1F47" w:rsidRDefault="00EE1F47" w:rsidP="003D12E8">
      <w:pPr>
        <w:pStyle w:val="a5"/>
        <w:numPr>
          <w:ilvl w:val="0"/>
          <w:numId w:val="1"/>
        </w:numPr>
        <w:spacing w:after="0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แนวทางการพัฒนาต่อเนื่อง</w:t>
      </w:r>
    </w:p>
    <w:p w:rsidR="00EE1F47" w:rsidRDefault="00EE1F47" w:rsidP="003D12E8">
      <w:pPr>
        <w:pStyle w:val="a5"/>
        <w:numPr>
          <w:ilvl w:val="0"/>
          <w:numId w:val="1"/>
        </w:numPr>
        <w:spacing w:after="0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การนำเสนอโดยโปสเตอร์ (สื่อสารชัดเจน เข้าใจง่าย)</w:t>
      </w:r>
    </w:p>
    <w:p w:rsidR="00EE1F47" w:rsidRDefault="00EE1F47" w:rsidP="003D12E8">
      <w:pPr>
        <w:pStyle w:val="a5"/>
        <w:numPr>
          <w:ilvl w:val="0"/>
          <w:numId w:val="1"/>
        </w:numPr>
        <w:spacing w:after="0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เทคนิคการนำเสนอบนเวที โครงการละ 15 นาที (กระชับ ควบถ้วน ตรงเวลา การออกเสียง อักขระ ควบคล้ำในการนำเสนอ ระยะเวลาที่ใช้)</w:t>
      </w:r>
    </w:p>
    <w:p w:rsidR="00EE1F47" w:rsidRPr="00EE1F47" w:rsidRDefault="00EE1F47" w:rsidP="00EE1F47">
      <w:pPr>
        <w:spacing w:after="0"/>
        <w:jc w:val="thaiDistribute"/>
        <w:rPr>
          <w:rFonts w:ascii="Angsana New" w:hAnsi="Angsana New" w:cs="Angsana New"/>
          <w:sz w:val="16"/>
          <w:szCs w:val="16"/>
        </w:rPr>
      </w:pPr>
    </w:p>
    <w:p w:rsidR="00EE1F47" w:rsidRDefault="00EE1F47" w:rsidP="00EE1F47">
      <w:pPr>
        <w:spacing w:after="0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ผลการตัดสิน</w:t>
      </w:r>
    </w:p>
    <w:p w:rsidR="00EE1F47" w:rsidRDefault="00EE1F47" w:rsidP="00EE1F47">
      <w:pPr>
        <w:pStyle w:val="a5"/>
        <w:numPr>
          <w:ilvl w:val="0"/>
          <w:numId w:val="2"/>
        </w:numPr>
        <w:spacing w:after="0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ประเภทดีเด่น 3 รางวัล</w:t>
      </w:r>
    </w:p>
    <w:p w:rsidR="00EE1F47" w:rsidRPr="00EE1F47" w:rsidRDefault="00EE1F47" w:rsidP="00EE1F47">
      <w:pPr>
        <w:pStyle w:val="a5"/>
        <w:numPr>
          <w:ilvl w:val="1"/>
          <w:numId w:val="3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 w:rsidRPr="00EE1F47">
        <w:rPr>
          <w:rFonts w:ascii="Angsana New" w:hAnsi="Angsana New" w:cs="Angsana New" w:hint="cs"/>
          <w:sz w:val="32"/>
          <w:szCs w:val="32"/>
          <w:cs/>
        </w:rPr>
        <w:t>โครงการผลิตยารักษาน้ำกัดเท่าและตะไคร้หอมไล่ยุงเพื่อผู้ประสบอุทกภัย (</w:t>
      </w:r>
      <w:r w:rsidR="00FA561B">
        <w:rPr>
          <w:rFonts w:ascii="Angsana New" w:hAnsi="Angsana New" w:cs="Angsana New" w:hint="cs"/>
          <w:sz w:val="32"/>
          <w:szCs w:val="32"/>
          <w:cs/>
        </w:rPr>
        <w:t xml:space="preserve">สโมสรนิสิตเภสัชศาสตร์ </w:t>
      </w:r>
      <w:r w:rsidRPr="00EE1F47">
        <w:rPr>
          <w:rFonts w:ascii="Angsana New" w:hAnsi="Angsana New" w:cs="Angsana New" w:hint="cs"/>
          <w:sz w:val="32"/>
          <w:szCs w:val="32"/>
          <w:cs/>
        </w:rPr>
        <w:t>จุฬาลงกรณ์มหาวิทยาลัย)</w:t>
      </w:r>
    </w:p>
    <w:p w:rsidR="00EE1F47" w:rsidRDefault="00EE1F47" w:rsidP="00EE1F47">
      <w:pPr>
        <w:pStyle w:val="a5"/>
        <w:numPr>
          <w:ilvl w:val="1"/>
          <w:numId w:val="3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โครงการชาวจุฬาฯ ช่วยภัยน้ำท่วม (</w:t>
      </w:r>
      <w:r w:rsidR="00FA561B">
        <w:rPr>
          <w:rFonts w:ascii="Angsana New" w:hAnsi="Angsana New" w:cs="Angsana New" w:hint="cs"/>
          <w:sz w:val="32"/>
          <w:szCs w:val="32"/>
          <w:cs/>
        </w:rPr>
        <w:t>องค์การบริหารสโมสรนิสิต</w:t>
      </w:r>
      <w:r>
        <w:rPr>
          <w:rFonts w:ascii="Angsana New" w:hAnsi="Angsana New" w:cs="Angsana New" w:hint="cs"/>
          <w:sz w:val="32"/>
          <w:szCs w:val="32"/>
          <w:cs/>
        </w:rPr>
        <w:t>จุฬาลงกรณ์มหาวิทยาลัย)</w:t>
      </w:r>
    </w:p>
    <w:p w:rsidR="00EE1F47" w:rsidRDefault="00EE1F47" w:rsidP="00EE1F47">
      <w:pPr>
        <w:pStyle w:val="a5"/>
        <w:numPr>
          <w:ilvl w:val="1"/>
          <w:numId w:val="3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โครงการเส้นทางสู่แชมป์โลกหุ่นยนต์ 4 สมัย </w:t>
      </w: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>ชัยชนะสู่การพัฒนาต่อยอดองค์ความรู้ (</w:t>
      </w:r>
      <w:r w:rsidR="00FA561B">
        <w:rPr>
          <w:rFonts w:ascii="Angsana New" w:hAnsi="Angsana New" w:cs="Angsana New" w:hint="cs"/>
          <w:sz w:val="32"/>
          <w:szCs w:val="32"/>
          <w:cs/>
        </w:rPr>
        <w:t>สาขาวิชาวิศวกรรมไฟฟ้า วิศวกรรมเครื่องกล วิศวกรรมคอมพิวเตอร์ วิศวกรรมซอฟต์แวร์ ม</w:t>
      </w:r>
      <w:r w:rsidR="00A51AFC">
        <w:rPr>
          <w:rFonts w:ascii="Angsana New" w:hAnsi="Angsana New" w:cs="Angsana New"/>
          <w:sz w:val="32"/>
          <w:szCs w:val="32"/>
        </w:rPr>
        <w:t>.</w:t>
      </w:r>
      <w:r w:rsidR="00FA561B">
        <w:rPr>
          <w:rFonts w:ascii="Angsana New" w:hAnsi="Angsana New" w:cs="Angsana New" w:hint="cs"/>
          <w:sz w:val="32"/>
          <w:szCs w:val="32"/>
          <w:cs/>
        </w:rPr>
        <w:t>เกษตรศาสตร์)</w:t>
      </w:r>
    </w:p>
    <w:p w:rsidR="00FA561B" w:rsidRDefault="00FA561B" w:rsidP="00FA561B">
      <w:pPr>
        <w:pStyle w:val="a5"/>
        <w:numPr>
          <w:ilvl w:val="0"/>
          <w:numId w:val="2"/>
        </w:numPr>
        <w:tabs>
          <w:tab w:val="left" w:pos="180"/>
        </w:tabs>
        <w:spacing w:after="0"/>
        <w:ind w:hanging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ประเภทดี 1 รางวัล</w:t>
      </w:r>
    </w:p>
    <w:p w:rsidR="00FA561B" w:rsidRDefault="00FA561B" w:rsidP="00FA561B">
      <w:pPr>
        <w:pStyle w:val="a5"/>
        <w:tabs>
          <w:tab w:val="left" w:pos="540"/>
        </w:tabs>
        <w:spacing w:after="0"/>
        <w:ind w:left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2.1 โครงการพัดลมไล่ยุงเพื่อสุขภาพ บ้านห้วยระย้า (ว.พยาบาลบรมราชชนนี นครศรีธรรมราช)</w:t>
      </w:r>
    </w:p>
    <w:p w:rsidR="00FA561B" w:rsidRDefault="00FA561B" w:rsidP="00FA561B">
      <w:pPr>
        <w:pStyle w:val="a5"/>
        <w:numPr>
          <w:ilvl w:val="0"/>
          <w:numId w:val="2"/>
        </w:numPr>
        <w:tabs>
          <w:tab w:val="left" w:pos="180"/>
        </w:tabs>
        <w:spacing w:after="0"/>
        <w:ind w:hanging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ประเภทชมเชย 4 รางวัล</w:t>
      </w:r>
    </w:p>
    <w:p w:rsidR="00FA561B" w:rsidRDefault="00FA561B" w:rsidP="00FA561B">
      <w:pPr>
        <w:pStyle w:val="a5"/>
        <w:tabs>
          <w:tab w:val="left" w:pos="540"/>
        </w:tabs>
        <w:spacing w:after="0"/>
        <w:ind w:left="540" w:hanging="36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3.1 โครงการส่งเสริมศักยภาพนิสิตต่อยอดองค์ความรู้สู่การพัฒนาคุณภาพชีวิตอย่างยั่งยืน (ม</w:t>
      </w:r>
      <w:r w:rsidR="00A51AFC"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>เกษตรศาสตร์)</w:t>
      </w:r>
    </w:p>
    <w:p w:rsidR="00FA561B" w:rsidRDefault="00FA561B" w:rsidP="00FA561B">
      <w:pPr>
        <w:pStyle w:val="a5"/>
        <w:tabs>
          <w:tab w:val="left" w:pos="540"/>
        </w:tabs>
        <w:spacing w:after="0"/>
        <w:ind w:left="540" w:hanging="36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3.2 โครงการ นสส.ร่วมใจ ใส่ใจสุขภาพประชาชน ภายใต้กิจกรรม “เรียนรู้เท่าทันสิทธิหลักประกันสุขภาพถ้วนหน้า” (ม</w:t>
      </w:r>
      <w:r w:rsidR="00A51AFC">
        <w:rPr>
          <w:rFonts w:ascii="Angsana New" w:hAnsi="Angsana New" w:cs="Angsana New"/>
          <w:sz w:val="32"/>
          <w:szCs w:val="32"/>
        </w:rPr>
        <w:t>.</w:t>
      </w:r>
      <w:r w:rsidR="00A51AFC">
        <w:rPr>
          <w:rFonts w:ascii="Angsana New" w:hAnsi="Angsana New" w:cs="Angsana New" w:hint="cs"/>
          <w:sz w:val="32"/>
          <w:szCs w:val="32"/>
          <w:cs/>
        </w:rPr>
        <w:t>ร</w:t>
      </w:r>
      <w:r>
        <w:rPr>
          <w:rFonts w:ascii="Angsana New" w:hAnsi="Angsana New" w:cs="Angsana New" w:hint="cs"/>
          <w:sz w:val="32"/>
          <w:szCs w:val="32"/>
          <w:cs/>
        </w:rPr>
        <w:t>าชภัฎสกลนคร)</w:t>
      </w:r>
    </w:p>
    <w:p w:rsidR="00FA561B" w:rsidRDefault="00FA561B" w:rsidP="00FA561B">
      <w:pPr>
        <w:pStyle w:val="a5"/>
        <w:tabs>
          <w:tab w:val="left" w:pos="540"/>
        </w:tabs>
        <w:spacing w:after="0"/>
        <w:ind w:left="540" w:hanging="36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3.3 โครงการ “รำไทย ป้องกันข้อไหล่ติด” (ว.พยาบาลบรมราชชนนี ชัยนาท)</w:t>
      </w:r>
    </w:p>
    <w:p w:rsidR="00FA561B" w:rsidRPr="00FA561B" w:rsidRDefault="00FA561B" w:rsidP="00FA561B">
      <w:pPr>
        <w:pStyle w:val="a5"/>
        <w:tabs>
          <w:tab w:val="left" w:pos="540"/>
        </w:tabs>
        <w:spacing w:after="0"/>
        <w:ind w:left="540" w:hanging="36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3.4 โครงการ วศม.ห่วงใย ขับขี้ปลอดภัยใส่ใจสังคม (ว.พยาบาลศรีมหาสารคาม)</w:t>
      </w:r>
    </w:p>
    <w:p w:rsidR="00583903" w:rsidRPr="00D91A55" w:rsidRDefault="00D91A55" w:rsidP="00D91A55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ab/>
        <w:t>ทั้งนี้ ตัวอย่างการเขียนโครงการประกวดแนวปฏิบัติที่ดีในการนำความรู้ด้านการประกันคุณภาพไปใช้ในการดำเนินกิจกรรมนิสิตนักศึกษา ที่ได้รับรางวัล สามารถขอได้ที่สำนักงานคุณภาพฯ</w:t>
      </w:r>
    </w:p>
    <w:p w:rsidR="00D91A55" w:rsidRPr="00C71534" w:rsidRDefault="00D91A55" w:rsidP="00D91A55">
      <w:pPr>
        <w:spacing w:after="0"/>
        <w:rPr>
          <w:rFonts w:ascii="Angsana New" w:hAnsi="Angsana New" w:cs="Angsana New"/>
          <w:sz w:val="16"/>
          <w:szCs w:val="16"/>
        </w:rPr>
      </w:pPr>
    </w:p>
    <w:p w:rsidR="00C71534" w:rsidRDefault="00C71534" w:rsidP="00C71534">
      <w:pPr>
        <w:spacing w:after="0"/>
        <w:jc w:val="thaiDistribute"/>
        <w:rPr>
          <w:rFonts w:ascii="Angsana New" w:hAnsi="Angsana New" w:cs="Angsana New"/>
          <w:sz w:val="32"/>
          <w:szCs w:val="32"/>
          <w:u w:val="single"/>
        </w:rPr>
      </w:pPr>
      <w:r w:rsidRPr="00C71534">
        <w:rPr>
          <w:rFonts w:ascii="Angsana New" w:hAnsi="Angsana New" w:cs="Angsana New" w:hint="cs"/>
          <w:sz w:val="32"/>
          <w:szCs w:val="32"/>
          <w:u w:val="single"/>
          <w:cs/>
        </w:rPr>
        <w:t>สิ่งที่มหาวิทยาลัย</w:t>
      </w:r>
      <w:r>
        <w:rPr>
          <w:rFonts w:ascii="Angsana New" w:hAnsi="Angsana New" w:cs="Angsana New" w:hint="cs"/>
          <w:sz w:val="32"/>
          <w:szCs w:val="32"/>
          <w:u w:val="single"/>
          <w:cs/>
        </w:rPr>
        <w:t>แม่โจ้</w:t>
      </w:r>
      <w:r w:rsidRPr="00C71534">
        <w:rPr>
          <w:rFonts w:ascii="Angsana New" w:hAnsi="Angsana New" w:cs="Angsana New" w:hint="cs"/>
          <w:sz w:val="32"/>
          <w:szCs w:val="32"/>
          <w:u w:val="single"/>
          <w:cs/>
        </w:rPr>
        <w:t>ควร</w:t>
      </w:r>
      <w:r>
        <w:rPr>
          <w:rFonts w:ascii="Angsana New" w:hAnsi="Angsana New" w:cs="Angsana New" w:hint="cs"/>
          <w:sz w:val="32"/>
          <w:szCs w:val="32"/>
          <w:u w:val="single"/>
          <w:cs/>
        </w:rPr>
        <w:t>ดำเนินการ</w:t>
      </w:r>
    </w:p>
    <w:p w:rsidR="00C71534" w:rsidRDefault="00C71534" w:rsidP="00C71534">
      <w:pPr>
        <w:pStyle w:val="a5"/>
        <w:numPr>
          <w:ilvl w:val="0"/>
          <w:numId w:val="4"/>
        </w:numPr>
        <w:tabs>
          <w:tab w:val="left" w:pos="180"/>
        </w:tabs>
        <w:spacing w:after="0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ส่งเสริมให้นักศึกษาทั้งระดับองค์การนักศึกษา / ชมรม / สโมสร มีการทำกิจกรรมด้วยระบบ </w:t>
      </w:r>
      <w:r>
        <w:rPr>
          <w:rFonts w:ascii="Angsana New" w:hAnsi="Angsana New" w:cs="Angsana New"/>
          <w:sz w:val="32"/>
          <w:szCs w:val="32"/>
        </w:rPr>
        <w:t xml:space="preserve">PDCA </w:t>
      </w:r>
      <w:r>
        <w:rPr>
          <w:rFonts w:ascii="Angsana New" w:hAnsi="Angsana New" w:cs="Angsana New" w:hint="cs"/>
          <w:sz w:val="32"/>
          <w:szCs w:val="32"/>
          <w:cs/>
        </w:rPr>
        <w:t>มีการทำงานอย่างบูรณาการร่วมกับต่างชมรม/สโมสร ส่งเสริมให้นักศึกษานำความรู้ทางวิชาการไปใช้กับความรับผิดชอบต่อสังคม มีการทบทวนปัญหาและข้อผิดพลาดในการดำเนินการอย่างต่อเนื่อง นำสู่การแก้ไขปัญหาและข้อผิดพลาดอย่างต่อเนื่อง นำไปสู่การแก้ไขปัญหาได้ทันท่วงที จนได้แนวทางและมาตรฐานการทำงานที่ดีจนทำให้โครงการประสบความสำเร็จ</w:t>
      </w:r>
    </w:p>
    <w:p w:rsidR="00C71534" w:rsidRDefault="00C71534" w:rsidP="00C71534">
      <w:pPr>
        <w:pStyle w:val="a5"/>
        <w:numPr>
          <w:ilvl w:val="0"/>
          <w:numId w:val="4"/>
        </w:numPr>
        <w:tabs>
          <w:tab w:val="left" w:pos="180"/>
        </w:tabs>
        <w:spacing w:after="0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ส่งเสริมให้การทำกิจกรรมนักศึกษามีการรายงานผลพร้อมหลักฐานด้วยระบบคุณภาพ </w:t>
      </w:r>
      <w:r>
        <w:rPr>
          <w:rFonts w:ascii="Angsana New" w:hAnsi="Angsana New" w:cs="Angsana New"/>
          <w:sz w:val="32"/>
          <w:szCs w:val="32"/>
        </w:rPr>
        <w:t xml:space="preserve">PDCA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และนำสู่การคัดเลือกในระดับมหาวิทยาลัยเพื่อส่งเข้าสู่การประกวดในระดับชาติ/นานาชาติต่อไป เช่น โครงการของนักศึกษาคณะวิศวกรรมและอุตสาหกรรมเกษตร คณะบริหารธุรกิจ </w:t>
      </w:r>
      <w:r w:rsidR="00A51AFC">
        <w:rPr>
          <w:rFonts w:ascii="Angsana New" w:hAnsi="Angsana New" w:cs="Angsana New" w:hint="cs"/>
          <w:sz w:val="32"/>
          <w:szCs w:val="32"/>
          <w:cs/>
        </w:rPr>
        <w:t xml:space="preserve">และมหาวิทยาลัยแม่โจ้-แพร่ฯ </w:t>
      </w:r>
      <w:r>
        <w:rPr>
          <w:rFonts w:ascii="Angsana New" w:hAnsi="Angsana New" w:cs="Angsana New" w:hint="cs"/>
          <w:sz w:val="32"/>
          <w:szCs w:val="32"/>
          <w:cs/>
        </w:rPr>
        <w:t>เป็นต้น</w:t>
      </w:r>
    </w:p>
    <w:p w:rsidR="00C71534" w:rsidRDefault="00C71534" w:rsidP="00EF0E36">
      <w:pPr>
        <w:pStyle w:val="a5"/>
        <w:numPr>
          <w:ilvl w:val="0"/>
          <w:numId w:val="4"/>
        </w:numPr>
        <w:tabs>
          <w:tab w:val="left" w:pos="180"/>
        </w:tabs>
        <w:spacing w:after="0"/>
        <w:ind w:left="180" w:hanging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ทันทีที่มหาวิทยาลัย</w:t>
      </w:r>
      <w:r w:rsidRPr="00EF0E36">
        <w:rPr>
          <w:rFonts w:ascii="Angsana New" w:hAnsi="Angsana New" w:cs="Angsana New" w:hint="cs"/>
          <w:sz w:val="32"/>
          <w:szCs w:val="32"/>
          <w:cs/>
        </w:rPr>
        <w:t>ทราบข่าวการส่งผลงานเข้าประกวด ควรให้เจ้าภาพหลัก(</w:t>
      </w:r>
      <w:r w:rsidR="00EF0E36" w:rsidRPr="00EF0E36">
        <w:rPr>
          <w:rFonts w:ascii="Angsana New" w:hAnsi="Angsana New" w:cs="Angsana New" w:hint="cs"/>
          <w:sz w:val="32"/>
          <w:szCs w:val="32"/>
          <w:cs/>
        </w:rPr>
        <w:t xml:space="preserve">รองอธิการบดีฝ่ายพัฒนานักศึกษา และ </w:t>
      </w:r>
      <w:r w:rsidRPr="00EF0E36">
        <w:rPr>
          <w:rFonts w:ascii="Angsana New" w:hAnsi="Angsana New" w:cs="Angsana New" w:hint="cs"/>
          <w:sz w:val="32"/>
          <w:szCs w:val="32"/>
          <w:cs/>
        </w:rPr>
        <w:t>กองกิจการนักศึกษา</w:t>
      </w:r>
      <w:r w:rsidR="00EF0E36">
        <w:rPr>
          <w:rFonts w:ascii="Angsana New" w:hAnsi="Angsana New" w:cs="Angsana New" w:hint="cs"/>
          <w:sz w:val="32"/>
          <w:szCs w:val="32"/>
          <w:cs/>
        </w:rPr>
        <w:t xml:space="preserve"> อาจร่วมกับ</w:t>
      </w:r>
      <w:r w:rsidR="00EF0E36" w:rsidRPr="00EF0E36">
        <w:rPr>
          <w:rFonts w:ascii="Angsana New" w:hAnsi="Angsana New" w:cs="Angsana New" w:hint="cs"/>
          <w:sz w:val="32"/>
          <w:szCs w:val="32"/>
          <w:cs/>
        </w:rPr>
        <w:t xml:space="preserve">สำนักงานคุณภาพฯ) คัดเลือกโครงการ/กิจกรรมที่มีการดำเนินการด้วย </w:t>
      </w:r>
      <w:r w:rsidR="00EF0E36" w:rsidRPr="00EF0E36">
        <w:rPr>
          <w:rFonts w:ascii="Angsana New" w:hAnsi="Angsana New" w:cs="Angsana New"/>
          <w:sz w:val="32"/>
          <w:szCs w:val="32"/>
        </w:rPr>
        <w:t xml:space="preserve">PDCA </w:t>
      </w:r>
      <w:r w:rsidR="00EF0E36" w:rsidRPr="00EF0E36">
        <w:rPr>
          <w:rFonts w:ascii="Angsana New" w:hAnsi="Angsana New" w:cs="Angsana New" w:hint="cs"/>
          <w:sz w:val="32"/>
          <w:szCs w:val="32"/>
          <w:cs/>
        </w:rPr>
        <w:t>เข้าร่วมประกวดเพื่อเป็นแรงจูงใจให้กับนักศึกษาที่ทำกิจกรรมและชื่อเสียงของมหาวิทยาลัย</w:t>
      </w:r>
    </w:p>
    <w:p w:rsidR="005D470B" w:rsidRPr="004B3D7B" w:rsidRDefault="005D470B" w:rsidP="005D470B">
      <w:pPr>
        <w:spacing w:after="0"/>
        <w:jc w:val="center"/>
        <w:rPr>
          <w:rStyle w:val="a4"/>
          <w:rFonts w:cs="Angsana New"/>
          <w:b w:val="0"/>
          <w:bCs w:val="0"/>
          <w:sz w:val="16"/>
          <w:szCs w:val="16"/>
        </w:rPr>
      </w:pPr>
      <w:r>
        <w:rPr>
          <w:rStyle w:val="a4"/>
          <w:rFonts w:cs="Angsana New" w:hint="cs"/>
          <w:b w:val="0"/>
          <w:bCs w:val="0"/>
          <w:sz w:val="16"/>
          <w:szCs w:val="1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470B" w:rsidRDefault="005D470B" w:rsidP="005D470B">
      <w:pPr>
        <w:spacing w:after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โครงการนำเสนอผลงานวิจัยด้านการประกันคุณภาพการศึกษาระดับอุดมศึกษา </w:t>
      </w:r>
    </w:p>
    <w:p w:rsidR="005D470B" w:rsidRDefault="005D470B" w:rsidP="005D470B">
      <w:pPr>
        <w:spacing w:after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ของอาจารย์ นิสิต/นักศึกษาระดับบัณฑิตศึกษา ในการประชุมวิชาการระดับชาติ</w:t>
      </w:r>
    </w:p>
    <w:p w:rsidR="005D470B" w:rsidRPr="005D470B" w:rsidRDefault="005D470B" w:rsidP="005D470B">
      <w:pPr>
        <w:spacing w:after="0"/>
        <w:jc w:val="thaiDistribute"/>
        <w:rPr>
          <w:rFonts w:ascii="Angsana New" w:hAnsi="Angsana New" w:cs="Angsana New"/>
          <w:sz w:val="16"/>
          <w:szCs w:val="16"/>
        </w:rPr>
      </w:pPr>
    </w:p>
    <w:p w:rsidR="005D470B" w:rsidRDefault="00E23BD4" w:rsidP="005D470B">
      <w:p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ab/>
        <w:t>วัตถุประสงค์ของโครงการฯ เพื่อให้เกิดนวัตกรรมด้านการประกันคุณภาพการศึกษาภายใน ที่เป็นลักษณะเฉพาะของสถาบัน ตลอดจนส่งเสริมให้มีการวิจัยสถาบันด้านการประกันคุณภาพการศึกษา เพื่อนำผลที่ได้ไปพัฒนางานด้านการประกันคุณภาพ มีผลงานวิจัย</w:t>
      </w:r>
      <w:r w:rsidR="000B5F24">
        <w:rPr>
          <w:rFonts w:ascii="Angsana New" w:hAnsi="Angsana New" w:cs="Angsana New" w:hint="cs"/>
          <w:sz w:val="32"/>
          <w:szCs w:val="32"/>
          <w:cs/>
        </w:rPr>
        <w:t>จาก 22 สถาบันรวม 25 เรื่อง โดยมีเกณฑ์พิจารณาและคัดเลือก จาก</w:t>
      </w:r>
    </w:p>
    <w:p w:rsidR="000B5F24" w:rsidRDefault="000B5F24" w:rsidP="000B5F24">
      <w:pPr>
        <w:pStyle w:val="a5"/>
        <w:numPr>
          <w:ilvl w:val="0"/>
          <w:numId w:val="5"/>
        </w:numPr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บทคัดย่อไทย/อังกฤษ (ภาษาถูกต้อง สาระสำคัญครบถ้วน)</w:t>
      </w:r>
    </w:p>
    <w:p w:rsidR="000B5F24" w:rsidRDefault="000B5F24" w:rsidP="000B5F24">
      <w:pPr>
        <w:pStyle w:val="a5"/>
        <w:numPr>
          <w:ilvl w:val="0"/>
          <w:numId w:val="5"/>
        </w:numPr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การอธิบายความเป็นมาและความสำคัญของปัญหาวิจัย</w:t>
      </w:r>
    </w:p>
    <w:p w:rsidR="000B5F24" w:rsidRDefault="000B5F24" w:rsidP="000B5F24">
      <w:pPr>
        <w:pStyle w:val="a5"/>
        <w:numPr>
          <w:ilvl w:val="0"/>
          <w:numId w:val="5"/>
        </w:numPr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วัตถุประสงค์การวิจัย (ชัดเจน สอดคล้องกับประเด็นปัญหา ชื่อเรื่อง)</w:t>
      </w:r>
    </w:p>
    <w:p w:rsidR="000B5F24" w:rsidRDefault="000B5F24" w:rsidP="000B5F24">
      <w:pPr>
        <w:pStyle w:val="a5"/>
        <w:numPr>
          <w:ilvl w:val="0"/>
          <w:numId w:val="5"/>
        </w:numPr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การศึกษาเอกสารที่เกี่ยวข้องและการกำหนดกรอบความคิด</w:t>
      </w:r>
    </w:p>
    <w:p w:rsidR="000B5F24" w:rsidRDefault="000B5F24" w:rsidP="000B5F24">
      <w:pPr>
        <w:pStyle w:val="a5"/>
        <w:numPr>
          <w:ilvl w:val="0"/>
          <w:numId w:val="5"/>
        </w:numPr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การออกแบบการวิจัย การสุ่มตัวอย่าง คุณภาพของเครื่องมือวิจัย</w:t>
      </w:r>
    </w:p>
    <w:p w:rsidR="000B5F24" w:rsidRDefault="000B5F24" w:rsidP="000B5F24">
      <w:pPr>
        <w:pStyle w:val="a5"/>
        <w:numPr>
          <w:ilvl w:val="0"/>
          <w:numId w:val="5"/>
        </w:numPr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การนำเสนอผลการวิจัย (ตอบโจทย์วิจัยชัดเจน ถูกต้อง)</w:t>
      </w:r>
    </w:p>
    <w:p w:rsidR="000B5F24" w:rsidRDefault="000B5F24" w:rsidP="000B5F24">
      <w:pPr>
        <w:pStyle w:val="a5"/>
        <w:numPr>
          <w:ilvl w:val="0"/>
          <w:numId w:val="5"/>
        </w:numPr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การสรุปผลการวิจัย อภิปรายผลการวิจัย ข้อเสนอแนะ (อิงผลการวิจัย สมเหตุสมผล)</w:t>
      </w:r>
    </w:p>
    <w:p w:rsidR="000B5F24" w:rsidRDefault="000B5F24" w:rsidP="000B5F24">
      <w:pPr>
        <w:pStyle w:val="a5"/>
        <w:numPr>
          <w:ilvl w:val="0"/>
          <w:numId w:val="5"/>
        </w:numPr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การจัดทำรายงานอ้างอิง (ถูกต้อง คงเส้นคงวา) และจรรยาบรรณการวิจัย)</w:t>
      </w:r>
    </w:p>
    <w:p w:rsidR="000B5F24" w:rsidRDefault="000B5F24" w:rsidP="000B5F24">
      <w:pPr>
        <w:pStyle w:val="a5"/>
        <w:numPr>
          <w:ilvl w:val="0"/>
          <w:numId w:val="5"/>
        </w:numPr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ความคิดริเริ่ม สร้างสรรค์ของงานวิจัย</w:t>
      </w:r>
    </w:p>
    <w:p w:rsidR="000B5F24" w:rsidRDefault="000B5F24" w:rsidP="000B5F24">
      <w:pPr>
        <w:pStyle w:val="a5"/>
        <w:numPr>
          <w:ilvl w:val="0"/>
          <w:numId w:val="5"/>
        </w:numPr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คุณภาพของบทความโดยสรุป (การใช้ภาษา สื่อสารเข้าใจ ตรงประเด็น กระชับ)</w:t>
      </w:r>
    </w:p>
    <w:p w:rsidR="000B5F24" w:rsidRPr="000B5F24" w:rsidRDefault="000B5F24" w:rsidP="000B5F24">
      <w:pPr>
        <w:pStyle w:val="a5"/>
        <w:spacing w:after="0"/>
        <w:ind w:left="270"/>
        <w:jc w:val="thaiDistribute"/>
        <w:rPr>
          <w:rFonts w:ascii="Angsana New" w:hAnsi="Angsana New" w:cs="Angsana New"/>
          <w:sz w:val="16"/>
          <w:szCs w:val="16"/>
        </w:rPr>
      </w:pPr>
    </w:p>
    <w:p w:rsidR="000B5F24" w:rsidRDefault="000B5F24" w:rsidP="000B5F24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ผลการพิจารณา มีผลงานวิจัยที่ผ่านเกณฑ์ประเมิน 6 เรื่อง ดังนี้</w:t>
      </w:r>
    </w:p>
    <w:p w:rsidR="000B5F24" w:rsidRDefault="000B5F24" w:rsidP="000B5F24">
      <w:pPr>
        <w:pStyle w:val="a5"/>
        <w:numPr>
          <w:ilvl w:val="0"/>
          <w:numId w:val="6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พัฒนารูปแบบระบบช่วยเหลือผู้ประเมินคุณภาพภายในระดับอุดมศึกษาสำหรับคอมพิวเตอร์พกพาแบบหน้าจอสัมผัส (ภาควิชาวิศวกรรมอุตสาหการ ม.ศรีนคริทรวิโรฒ</w:t>
      </w:r>
      <w:r w:rsidR="005F764B">
        <w:rPr>
          <w:rFonts w:ascii="Angsana New" w:hAnsi="Angsana New" w:cs="Angsana New" w:hint="cs"/>
          <w:sz w:val="32"/>
          <w:szCs w:val="32"/>
          <w:cs/>
        </w:rPr>
        <w:t xml:space="preserve"> ภาควิชาครุศาสตร์เครื่องกล และภาควิชาครุศาสตร์เทคโนโลยี ม.เทคโนโลยีพระจอมเกล้าพระนครเหนือ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:rsidR="000B5F24" w:rsidRDefault="000B5F24" w:rsidP="000B5F24">
      <w:pPr>
        <w:pStyle w:val="a5"/>
        <w:numPr>
          <w:ilvl w:val="0"/>
          <w:numId w:val="6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การพัฒนาระบบการประเมินประสิทธิผลองค์กร สำหรับสถาบันอุดมศึกษา สังกัดกระทรวงท</w:t>
      </w:r>
      <w:r w:rsidR="005F764B">
        <w:rPr>
          <w:rFonts w:ascii="Angsana New" w:hAnsi="Angsana New" w:cs="Angsana New" w:hint="cs"/>
          <w:sz w:val="32"/>
          <w:szCs w:val="32"/>
          <w:cs/>
        </w:rPr>
        <w:t>่</w:t>
      </w:r>
      <w:r>
        <w:rPr>
          <w:rFonts w:ascii="Angsana New" w:hAnsi="Angsana New" w:cs="Angsana New" w:hint="cs"/>
          <w:sz w:val="32"/>
          <w:szCs w:val="32"/>
          <w:cs/>
        </w:rPr>
        <w:t>องเที่ยวและกีฬา (สถาบันการพลศึกษา วิทยาเขตอ่างทอง)</w:t>
      </w:r>
    </w:p>
    <w:p w:rsidR="000B5F24" w:rsidRDefault="000B5F24" w:rsidP="000B5F24">
      <w:pPr>
        <w:pStyle w:val="a5"/>
        <w:numPr>
          <w:ilvl w:val="0"/>
          <w:numId w:val="6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การจัดการคุณภาพที่เอื้อต่อการดำเนินงานการประกันคุณภาพการศึกษา ม.ราชภัฎเพชรบุรี (สำนักส่งเสริมวิชาการและงานทะเบียน ม.ราชภั</w:t>
      </w:r>
      <w:r w:rsidR="005F764B">
        <w:rPr>
          <w:rFonts w:ascii="Angsana New" w:hAnsi="Angsana New" w:cs="Angsana New" w:hint="cs"/>
          <w:sz w:val="32"/>
          <w:szCs w:val="32"/>
          <w:cs/>
        </w:rPr>
        <w:t>ฏเพชรบุรี)</w:t>
      </w:r>
    </w:p>
    <w:p w:rsidR="005F764B" w:rsidRPr="005F764B" w:rsidRDefault="005F764B" w:rsidP="00560F2C">
      <w:pPr>
        <w:pStyle w:val="a5"/>
        <w:tabs>
          <w:tab w:val="left" w:pos="1440"/>
        </w:tabs>
        <w:spacing w:after="0"/>
        <w:ind w:left="1440" w:hanging="117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ผลการวิจัย </w:t>
      </w:r>
      <w:r>
        <w:rPr>
          <w:rFonts w:ascii="Angsana New" w:hAnsi="Angsana New" w:cs="Angsana New"/>
          <w:sz w:val="32"/>
          <w:szCs w:val="32"/>
          <w:cs/>
        </w:rPr>
        <w:t>–</w:t>
      </w:r>
      <w:r>
        <w:rPr>
          <w:rFonts w:ascii="Angsana New" w:hAnsi="Angsana New" w:cs="Angsana New" w:hint="cs"/>
          <w:sz w:val="32"/>
          <w:szCs w:val="32"/>
          <w:cs/>
        </w:rPr>
        <w:t xml:space="preserve"> การจัดการที่ส่งผลต่อการดำเนินงาน </w:t>
      </w:r>
      <w:r>
        <w:rPr>
          <w:rFonts w:ascii="Angsana New" w:hAnsi="Angsana New" w:cs="Angsana New"/>
          <w:sz w:val="32"/>
          <w:szCs w:val="32"/>
        </w:rPr>
        <w:t xml:space="preserve">QA </w:t>
      </w:r>
      <w:r>
        <w:rPr>
          <w:rFonts w:ascii="Angsana New" w:hAnsi="Angsana New" w:cs="Angsana New" w:hint="cs"/>
          <w:sz w:val="32"/>
          <w:szCs w:val="32"/>
          <w:cs/>
        </w:rPr>
        <w:t>ในระดับสูง มี 3 ด้านคือ ด้านการปรับปรุงคุณภาพอย่างต่อเนื่อง ด้านการสร้างทีมงานในองค์กร และด้านภาวะผู้นำของผู้บริหาร</w:t>
      </w:r>
    </w:p>
    <w:p w:rsidR="005F764B" w:rsidRDefault="005F764B" w:rsidP="000B5F24">
      <w:pPr>
        <w:pStyle w:val="a5"/>
        <w:numPr>
          <w:ilvl w:val="0"/>
          <w:numId w:val="6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วิเคราะห์ความสัมพันธ์ระหว่างผลการประเมินคุณภาพการศึกษาภายในตามแนวทางของสำนักงานคณะกรรมการการอุดมศึกษา กับผลการประเมินคุณภาพภายนอกตามแนวทางของสำนักงานรับรองมาตรฐานและประเมินคุณภาพการศึกษา (องค์การมหาชน) ของทุกคณะในมหาวิทยาลัยเชียงใหม่ (สำนักพัฒนาคุณภาพการศึกษา ม.เชียงใหม่)</w:t>
      </w:r>
    </w:p>
    <w:p w:rsidR="00D65EB1" w:rsidRDefault="00D65EB1" w:rsidP="006F5137">
      <w:pPr>
        <w:pStyle w:val="a5"/>
        <w:spacing w:after="0"/>
        <w:ind w:left="1440" w:hanging="11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ผลการวิจัย </w:t>
      </w:r>
      <w:r>
        <w:rPr>
          <w:rFonts w:ascii="Angsana New" w:hAnsi="Angsana New" w:cs="Angsana New"/>
          <w:sz w:val="32"/>
          <w:szCs w:val="32"/>
          <w:cs/>
        </w:rPr>
        <w:t>–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F5137">
        <w:rPr>
          <w:rFonts w:ascii="Angsana New" w:hAnsi="Angsana New" w:cs="Angsana New" w:hint="cs"/>
          <w:sz w:val="32"/>
          <w:szCs w:val="32"/>
          <w:cs/>
        </w:rPr>
        <w:t>หากมหาวิทยาลัยสามารถพัฒนากระบวนการดำเนินงานในองค์ประกอบที่ 7 ด้านบริหารและการจัดการ และองค์ประกอบที่ 9 ด้านการประกันคุณภาพการศึกษาให้มีประสิทธิภาพดียิ่งขึ้น ก็จะส่งผลให้ผลลัพธ์ของการดำเนินงานในด้าน</w:t>
      </w:r>
      <w:r w:rsidR="00A51AFC">
        <w:rPr>
          <w:rFonts w:ascii="Angsana New" w:hAnsi="Angsana New" w:cs="Angsana New" w:hint="cs"/>
          <w:sz w:val="32"/>
          <w:szCs w:val="32"/>
          <w:cs/>
        </w:rPr>
        <w:t>การบริหารจัดการและด้านการประกัน</w:t>
      </w:r>
      <w:r w:rsidR="006F5137">
        <w:rPr>
          <w:rFonts w:ascii="Angsana New" w:hAnsi="Angsana New" w:cs="Angsana New" w:hint="cs"/>
          <w:sz w:val="32"/>
          <w:szCs w:val="32"/>
          <w:cs/>
        </w:rPr>
        <w:t>คุณภา</w:t>
      </w:r>
      <w:r w:rsidR="00A51AFC">
        <w:rPr>
          <w:rFonts w:ascii="Angsana New" w:hAnsi="Angsana New" w:cs="Angsana New" w:hint="cs"/>
          <w:sz w:val="32"/>
          <w:szCs w:val="32"/>
          <w:cs/>
        </w:rPr>
        <w:t>พ</w:t>
      </w:r>
      <w:r w:rsidR="006F5137">
        <w:rPr>
          <w:rFonts w:ascii="Angsana New" w:hAnsi="Angsana New" w:cs="Angsana New" w:hint="cs"/>
          <w:sz w:val="32"/>
          <w:szCs w:val="32"/>
          <w:cs/>
        </w:rPr>
        <w:t>การศึกษาดีขึ้นด้วย</w:t>
      </w:r>
    </w:p>
    <w:p w:rsidR="005F764B" w:rsidRDefault="005F764B" w:rsidP="000B5F24">
      <w:pPr>
        <w:pStyle w:val="a5"/>
        <w:numPr>
          <w:ilvl w:val="0"/>
          <w:numId w:val="6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ปัจจัยที่มีผลต่อประสิทธิผลองค์กรภายหลังการประเมินคุณภาพการศึกษาจากภายนอก วิทยาลัยพยาบาล สังกัดสถาบันพระบรมราชชนก กระทรวงสาธารณสุข เขตภาคใต้ (ว.พยาบาลบรมราชชนนี สุราษฎร์ธานี)</w:t>
      </w:r>
    </w:p>
    <w:p w:rsidR="005F764B" w:rsidRDefault="005F764B" w:rsidP="000B5F24">
      <w:pPr>
        <w:pStyle w:val="a5"/>
        <w:numPr>
          <w:ilvl w:val="0"/>
          <w:numId w:val="6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วัฒนธรรมคุณภาพของผู้ปฏิบัติงานในสถาบันอุดมศึกษาของรัฐ </w:t>
      </w: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>การวิจัยแบบผสมผสานวิธีการ (ม.ราชภัฏสงขลา)</w:t>
      </w:r>
    </w:p>
    <w:p w:rsidR="00A51AFC" w:rsidRPr="00A51AFC" w:rsidRDefault="00A51AFC" w:rsidP="00A51AFC">
      <w:pPr>
        <w:pStyle w:val="a5"/>
        <w:spacing w:after="0"/>
        <w:rPr>
          <w:rFonts w:ascii="Angsana New" w:hAnsi="Angsana New" w:cs="Angsana New"/>
          <w:sz w:val="16"/>
          <w:szCs w:val="16"/>
        </w:rPr>
      </w:pPr>
    </w:p>
    <w:p w:rsidR="00A51AFC" w:rsidRDefault="00A51AFC" w:rsidP="00A51AFC">
      <w:pPr>
        <w:spacing w:after="0"/>
        <w:jc w:val="thaiDistribute"/>
        <w:rPr>
          <w:rFonts w:ascii="Angsana New" w:hAnsi="Angsana New" w:cs="Angsana New"/>
          <w:sz w:val="32"/>
          <w:szCs w:val="32"/>
          <w:u w:val="single"/>
        </w:rPr>
      </w:pPr>
      <w:r w:rsidRPr="00A51AFC">
        <w:rPr>
          <w:rFonts w:ascii="Angsana New" w:hAnsi="Angsana New" w:cs="Angsana New" w:hint="cs"/>
          <w:sz w:val="32"/>
          <w:szCs w:val="32"/>
          <w:u w:val="single"/>
          <w:cs/>
        </w:rPr>
        <w:t>สิ่งที่มหาวิทยาลัยแม่โจ้ควรดำเนินการ</w:t>
      </w:r>
    </w:p>
    <w:p w:rsidR="00A51AFC" w:rsidRDefault="00A51AFC" w:rsidP="004F63F7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มหาวิทยาลัย/คณะ ควรทำการวิจัยสถาบันที่มีวัตถุประสงค์เพื่อพัฒนาการดำเนินงานประกันคุณภาพภายในของหน่วยงาน ซึ่งการทำวิจัยควรทำเป็นท</w:t>
      </w:r>
      <w:r w:rsidR="004F63F7">
        <w:rPr>
          <w:rFonts w:ascii="Angsana New" w:hAnsi="Angsana New" w:cs="Angsana New" w:hint="cs"/>
          <w:sz w:val="32"/>
          <w:szCs w:val="32"/>
          <w:cs/>
        </w:rPr>
        <w:t>ีมร่วมกันระหว่างหน่วยงาน แต่ทั้งนี้งานวิจัยไม่ควรเป็นงานวิจัยเชิงสำรวจ (จากข้อเสนอแนะของทีมวิทยากรในการอภิปรายผลการวิจัย)</w:t>
      </w:r>
    </w:p>
    <w:p w:rsidR="004F63F7" w:rsidRPr="004F63F7" w:rsidRDefault="004F63F7" w:rsidP="004F63F7">
      <w:pPr>
        <w:pStyle w:val="a5"/>
        <w:spacing w:after="0"/>
        <w:ind w:left="270"/>
        <w:jc w:val="thaiDistribute"/>
        <w:rPr>
          <w:rFonts w:ascii="Angsana New" w:hAnsi="Angsana New" w:cs="Angsana New"/>
          <w:sz w:val="16"/>
          <w:szCs w:val="16"/>
        </w:rPr>
      </w:pPr>
    </w:p>
    <w:p w:rsidR="004F63F7" w:rsidRPr="004B3D7B" w:rsidRDefault="004F63F7" w:rsidP="004F63F7">
      <w:pPr>
        <w:spacing w:after="0"/>
        <w:jc w:val="center"/>
        <w:rPr>
          <w:rStyle w:val="a4"/>
          <w:rFonts w:cs="Angsana New"/>
          <w:b w:val="0"/>
          <w:bCs w:val="0"/>
          <w:sz w:val="16"/>
          <w:szCs w:val="16"/>
        </w:rPr>
      </w:pPr>
      <w:r>
        <w:rPr>
          <w:rStyle w:val="a4"/>
          <w:rFonts w:cs="Angsana New" w:hint="cs"/>
          <w:b w:val="0"/>
          <w:bCs w:val="0"/>
          <w:sz w:val="16"/>
          <w:szCs w:val="1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63F7" w:rsidRPr="00A76CCE" w:rsidRDefault="00A76CCE" w:rsidP="004F63F7">
      <w:p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มาตรฐานหลักสูตรอุดมศึกษาในภูมิภาค</w:t>
      </w:r>
      <w:r w:rsidR="004F63F7">
        <w:rPr>
          <w:rFonts w:ascii="Angsana New" w:hAnsi="Angsana New" w:cs="Angsana New" w:hint="cs"/>
          <w:b/>
          <w:bCs/>
          <w:sz w:val="32"/>
          <w:szCs w:val="32"/>
          <w:cs/>
        </w:rPr>
        <w:t>อาเซียน</w:t>
      </w:r>
      <w:r w:rsidR="004F63F7" w:rsidRPr="00A76CC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F63F7" w:rsidRPr="00A76CCE">
        <w:rPr>
          <w:rFonts w:ascii="Angsana New" w:hAnsi="Angsana New" w:cs="Angsana New"/>
          <w:sz w:val="32"/>
          <w:szCs w:val="32"/>
        </w:rPr>
        <w:t>(AUN QA</w:t>
      </w:r>
      <w:r w:rsidRPr="00A76CC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A76CCE">
        <w:rPr>
          <w:rFonts w:ascii="Angsana New" w:hAnsi="Angsana New" w:cs="Angsana New"/>
          <w:sz w:val="32"/>
          <w:szCs w:val="32"/>
          <w:cs/>
        </w:rPr>
        <w:t>–</w:t>
      </w:r>
      <w:r w:rsidRPr="00A76CC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A76CCE">
        <w:rPr>
          <w:rFonts w:ascii="Angsana New" w:hAnsi="Angsana New" w:cs="Angsana New"/>
          <w:sz w:val="32"/>
          <w:szCs w:val="32"/>
        </w:rPr>
        <w:t>ASEAN University Network</w:t>
      </w:r>
      <w:r w:rsidR="004F63F7" w:rsidRPr="00A76CCE">
        <w:rPr>
          <w:rFonts w:ascii="Angsana New" w:hAnsi="Angsana New" w:cs="Angsana New"/>
          <w:sz w:val="32"/>
          <w:szCs w:val="32"/>
        </w:rPr>
        <w:t>)</w:t>
      </w:r>
    </w:p>
    <w:p w:rsidR="004F63F7" w:rsidRDefault="004F63F7" w:rsidP="004F63F7">
      <w:pPr>
        <w:spacing w:after="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วิทยากร </w:t>
      </w:r>
      <w:r>
        <w:rPr>
          <w:rFonts w:ascii="Angsana New" w:hAnsi="Angsana New" w:cs="Angsana New"/>
          <w:sz w:val="28"/>
        </w:rPr>
        <w:t xml:space="preserve">: </w:t>
      </w:r>
      <w:r w:rsidR="000C522B">
        <w:rPr>
          <w:rFonts w:ascii="Angsana New" w:hAnsi="Angsana New" w:cs="Angsana New" w:hint="cs"/>
          <w:sz w:val="28"/>
          <w:cs/>
        </w:rPr>
        <w:t>ศ.เกียรติคุณ กิตติชัย วัฒนานิกร</w:t>
      </w:r>
    </w:p>
    <w:p w:rsidR="00172E06" w:rsidRDefault="00172E06" w:rsidP="004F63F7">
      <w:pPr>
        <w:spacing w:after="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>รศ.ดำรง ทวีแสงสกุลไทย</w:t>
      </w:r>
    </w:p>
    <w:p w:rsidR="00B14B20" w:rsidRDefault="00B14B20" w:rsidP="004F63F7">
      <w:pPr>
        <w:spacing w:after="0"/>
        <w:jc w:val="thaiDistribute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>รศ.อุษณีย์ คำประกอบ</w:t>
      </w:r>
    </w:p>
    <w:p w:rsidR="004F63F7" w:rsidRPr="005D470B" w:rsidRDefault="004F63F7" w:rsidP="004F63F7">
      <w:pPr>
        <w:spacing w:after="0"/>
        <w:jc w:val="thaiDistribute"/>
        <w:rPr>
          <w:rFonts w:ascii="Angsana New" w:hAnsi="Angsana New" w:cs="Angsana New"/>
          <w:sz w:val="16"/>
          <w:szCs w:val="16"/>
        </w:rPr>
      </w:pPr>
    </w:p>
    <w:p w:rsidR="004F63F7" w:rsidRDefault="000C522B" w:rsidP="00D14895">
      <w:pPr>
        <w:pStyle w:val="a5"/>
        <w:spacing w:after="0"/>
        <w:ind w:left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AUN-QA Criteria for program</w:t>
      </w:r>
      <w:r w:rsidR="00172E06">
        <w:rPr>
          <w:rFonts w:ascii="Angsana New" w:hAnsi="Angsana New" w:cs="Angsana New"/>
          <w:sz w:val="32"/>
          <w:szCs w:val="32"/>
        </w:rPr>
        <w:t>me</w:t>
      </w:r>
      <w:r>
        <w:rPr>
          <w:rFonts w:ascii="Angsana New" w:hAnsi="Angsana New" w:cs="Angsana New"/>
          <w:sz w:val="32"/>
          <w:szCs w:val="32"/>
        </w:rPr>
        <w:t xml:space="preserve"> level</w:t>
      </w:r>
    </w:p>
    <w:p w:rsidR="00172E06" w:rsidRDefault="00172E06" w:rsidP="00172E06">
      <w:pPr>
        <w:pStyle w:val="a5"/>
        <w:numPr>
          <w:ilvl w:val="0"/>
          <w:numId w:val="8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Expected learning outcomes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>9.   Student advice and support</w:t>
      </w:r>
    </w:p>
    <w:p w:rsidR="00172E06" w:rsidRDefault="00172E06" w:rsidP="00172E06">
      <w:pPr>
        <w:pStyle w:val="a5"/>
        <w:numPr>
          <w:ilvl w:val="0"/>
          <w:numId w:val="8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Programme specification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>10. Facilities and infrastructure</w:t>
      </w:r>
    </w:p>
    <w:p w:rsidR="00172E06" w:rsidRDefault="00172E06" w:rsidP="00172E06">
      <w:pPr>
        <w:pStyle w:val="a5"/>
        <w:numPr>
          <w:ilvl w:val="0"/>
          <w:numId w:val="8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Programme structure and content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>11. Quality assurance of teaching and learning process</w:t>
      </w:r>
    </w:p>
    <w:p w:rsidR="00172E06" w:rsidRDefault="00172E06" w:rsidP="00172E06">
      <w:pPr>
        <w:pStyle w:val="a5"/>
        <w:numPr>
          <w:ilvl w:val="0"/>
          <w:numId w:val="8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Teaching and learning strategy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>12. Staff development activities</w:t>
      </w:r>
    </w:p>
    <w:p w:rsidR="00172E06" w:rsidRDefault="00172E06" w:rsidP="00172E06">
      <w:pPr>
        <w:pStyle w:val="a5"/>
        <w:numPr>
          <w:ilvl w:val="0"/>
          <w:numId w:val="8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Student assessment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>13. Stakeholders feedback</w:t>
      </w:r>
    </w:p>
    <w:p w:rsidR="00172E06" w:rsidRDefault="00172E06" w:rsidP="00172E06">
      <w:pPr>
        <w:pStyle w:val="a5"/>
        <w:numPr>
          <w:ilvl w:val="0"/>
          <w:numId w:val="8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Academic staff quality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>14. Output</w:t>
      </w:r>
    </w:p>
    <w:p w:rsidR="00172E06" w:rsidRDefault="00172E06" w:rsidP="00172E06">
      <w:pPr>
        <w:pStyle w:val="a5"/>
        <w:numPr>
          <w:ilvl w:val="0"/>
          <w:numId w:val="8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Support staff quality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>15. Stakeholders satisfaction</w:t>
      </w:r>
    </w:p>
    <w:p w:rsidR="00172E06" w:rsidRDefault="00172E06" w:rsidP="00172E06">
      <w:pPr>
        <w:pStyle w:val="a5"/>
        <w:numPr>
          <w:ilvl w:val="0"/>
          <w:numId w:val="8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Student quality</w:t>
      </w:r>
    </w:p>
    <w:p w:rsidR="004B0217" w:rsidRPr="004B0217" w:rsidRDefault="004B0217" w:rsidP="00172E06">
      <w:pPr>
        <w:pStyle w:val="a5"/>
        <w:spacing w:after="0"/>
        <w:ind w:left="0"/>
        <w:jc w:val="thaiDistribute"/>
        <w:rPr>
          <w:rFonts w:ascii="Angsana New" w:hAnsi="Angsana New" w:cs="Angsana New"/>
          <w:sz w:val="16"/>
          <w:szCs w:val="16"/>
        </w:rPr>
      </w:pPr>
    </w:p>
    <w:p w:rsidR="004B0217" w:rsidRDefault="004B0217" w:rsidP="00172E06">
      <w:pPr>
        <w:pStyle w:val="a5"/>
        <w:spacing w:after="0"/>
        <w:ind w:left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Quality in Higher Education – AUN QA</w:t>
      </w:r>
    </w:p>
    <w:p w:rsidR="00E20783" w:rsidRDefault="004B0217" w:rsidP="004B0217">
      <w:pPr>
        <w:pStyle w:val="a5"/>
        <w:numPr>
          <w:ilvl w:val="0"/>
          <w:numId w:val="9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Excellence 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>: The view of academia</w:t>
      </w:r>
    </w:p>
    <w:p w:rsidR="00946859" w:rsidRDefault="004B0217" w:rsidP="004B0217">
      <w:pPr>
        <w:pStyle w:val="a5"/>
        <w:numPr>
          <w:ilvl w:val="0"/>
          <w:numId w:val="9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lastRenderedPageBreak/>
        <w:t>Client satisfaction</w:t>
      </w:r>
      <w:r>
        <w:rPr>
          <w:rFonts w:ascii="Angsana New" w:hAnsi="Angsana New" w:cs="Angsana New"/>
          <w:sz w:val="32"/>
          <w:szCs w:val="32"/>
        </w:rPr>
        <w:tab/>
        <w:t>: The view of</w:t>
      </w:r>
      <w:r w:rsidR="00946859">
        <w:rPr>
          <w:rFonts w:ascii="Angsana New" w:hAnsi="Angsana New" w:cs="Angsana New"/>
          <w:sz w:val="32"/>
          <w:szCs w:val="32"/>
        </w:rPr>
        <w:t xml:space="preserve"> students and employers</w:t>
      </w:r>
    </w:p>
    <w:p w:rsidR="00946859" w:rsidRDefault="00946859" w:rsidP="004B0217">
      <w:pPr>
        <w:pStyle w:val="a5"/>
        <w:numPr>
          <w:ilvl w:val="0"/>
          <w:numId w:val="9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Value added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>: The view of students</w:t>
      </w:r>
    </w:p>
    <w:p w:rsidR="00946859" w:rsidRDefault="00946859" w:rsidP="004B0217">
      <w:pPr>
        <w:pStyle w:val="a5"/>
        <w:numPr>
          <w:ilvl w:val="0"/>
          <w:numId w:val="9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Value for money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>: The view taxpayers and governments</w:t>
      </w:r>
    </w:p>
    <w:p w:rsidR="00946859" w:rsidRDefault="00946859" w:rsidP="004B0217">
      <w:pPr>
        <w:pStyle w:val="a5"/>
        <w:numPr>
          <w:ilvl w:val="0"/>
          <w:numId w:val="9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Fitness for purpose</w:t>
      </w:r>
      <w:r>
        <w:rPr>
          <w:rFonts w:ascii="Angsana New" w:hAnsi="Angsana New" w:cs="Angsana New"/>
          <w:sz w:val="32"/>
          <w:szCs w:val="32"/>
        </w:rPr>
        <w:tab/>
        <w:t>: The view of external assessors aiming for improvement</w:t>
      </w:r>
    </w:p>
    <w:p w:rsidR="00241B62" w:rsidRDefault="00946859" w:rsidP="004B0217">
      <w:pPr>
        <w:pStyle w:val="a5"/>
        <w:numPr>
          <w:ilvl w:val="0"/>
          <w:numId w:val="9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Threshold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>:</w:t>
      </w:r>
      <w:r w:rsidR="00241B62">
        <w:rPr>
          <w:rFonts w:ascii="Angsana New" w:hAnsi="Angsana New" w:cs="Angsana New"/>
          <w:sz w:val="32"/>
          <w:szCs w:val="32"/>
        </w:rPr>
        <w:t xml:space="preserve"> The view of accreditors</w:t>
      </w:r>
    </w:p>
    <w:p w:rsidR="00D657E8" w:rsidRDefault="00241B62" w:rsidP="00681FA8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คุณภาพของ </w:t>
      </w:r>
      <w:r>
        <w:rPr>
          <w:rFonts w:ascii="Angsana New" w:hAnsi="Angsana New" w:cs="Angsana New"/>
          <w:sz w:val="32"/>
          <w:szCs w:val="32"/>
        </w:rPr>
        <w:t xml:space="preserve">AUN QA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จะดูที่ </w:t>
      </w:r>
      <w:r>
        <w:rPr>
          <w:rFonts w:ascii="Angsana New" w:hAnsi="Angsana New" w:cs="Angsana New"/>
          <w:sz w:val="32"/>
          <w:szCs w:val="32"/>
        </w:rPr>
        <w:t xml:space="preserve">teaching and academic programmes, research and scholarship, staffing; </w:t>
      </w:r>
      <w:r w:rsidR="00D657E8">
        <w:rPr>
          <w:rFonts w:ascii="Angsana New" w:hAnsi="Angsana New" w:cs="Angsana New"/>
          <w:sz w:val="32"/>
          <w:szCs w:val="32"/>
        </w:rPr>
        <w:t>students, buildings, facilities, equipment, services to the co</w:t>
      </w:r>
      <w:r w:rsidR="003F196B">
        <w:rPr>
          <w:rFonts w:ascii="Angsana New" w:hAnsi="Angsana New" w:cs="Angsana New"/>
          <w:sz w:val="32"/>
          <w:szCs w:val="32"/>
        </w:rPr>
        <w:t>mm</w:t>
      </w:r>
      <w:r w:rsidR="00D657E8">
        <w:rPr>
          <w:rFonts w:ascii="Angsana New" w:hAnsi="Angsana New" w:cs="Angsana New"/>
          <w:sz w:val="32"/>
          <w:szCs w:val="32"/>
        </w:rPr>
        <w:t>unity and the academic environment, internal self</w:t>
      </w:r>
      <w:r w:rsidR="00681FA8">
        <w:rPr>
          <w:rFonts w:ascii="Angsana New" w:hAnsi="Angsana New" w:cs="Angsana New"/>
          <w:sz w:val="32"/>
          <w:szCs w:val="32"/>
        </w:rPr>
        <w:t>-evaluation and external review</w:t>
      </w:r>
    </w:p>
    <w:p w:rsidR="0019284C" w:rsidRPr="0019284C" w:rsidRDefault="0019284C" w:rsidP="00681FA8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16"/>
          <w:szCs w:val="16"/>
        </w:rPr>
      </w:pPr>
    </w:p>
    <w:p w:rsidR="0019284C" w:rsidRDefault="0019284C" w:rsidP="0019284C">
      <w:pPr>
        <w:pStyle w:val="a5"/>
        <w:spacing w:after="0"/>
        <w:ind w:left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การรับรอง </w:t>
      </w:r>
      <w:r>
        <w:rPr>
          <w:rFonts w:ascii="Angsana New" w:hAnsi="Angsana New" w:cs="Angsana New"/>
          <w:sz w:val="32"/>
          <w:szCs w:val="32"/>
        </w:rPr>
        <w:t>(accreditation)</w:t>
      </w:r>
      <w:r w:rsidR="006D2E25">
        <w:rPr>
          <w:rFonts w:ascii="Angsana New" w:hAnsi="Angsana New" w:cs="Angsana New"/>
          <w:sz w:val="32"/>
          <w:szCs w:val="32"/>
        </w:rPr>
        <w:t xml:space="preserve"> </w:t>
      </w:r>
      <w:r w:rsidR="006D2E25">
        <w:rPr>
          <w:rFonts w:ascii="Angsana New" w:hAnsi="Angsana New" w:cs="Angsana New" w:hint="cs"/>
          <w:sz w:val="32"/>
          <w:szCs w:val="32"/>
          <w:cs/>
        </w:rPr>
        <w:t>มีการรับรองในระดับสถาบัน และระดับหลักสูตร ทั้งนี้ในหลักสูตรที่มีสภาวิชาชีพ สภาวิชาชีพจะเป็นผู้ประเมินเพื่อรับรองหลักสูตรนั้น และหลักสูตรที่ไม่มีสภาวิชาชีพ สมศ. จะต้องหาข้อสรุป</w:t>
      </w:r>
    </w:p>
    <w:p w:rsidR="006D2E25" w:rsidRPr="006D2E25" w:rsidRDefault="006D2E25" w:rsidP="0019284C">
      <w:pPr>
        <w:pStyle w:val="a5"/>
        <w:spacing w:after="0"/>
        <w:ind w:left="0"/>
        <w:jc w:val="thaiDistribute"/>
        <w:rPr>
          <w:rFonts w:ascii="Angsana New" w:hAnsi="Angsana New" w:cs="Angsana New"/>
          <w:sz w:val="16"/>
          <w:szCs w:val="16"/>
        </w:rPr>
      </w:pPr>
    </w:p>
    <w:p w:rsidR="006D2E25" w:rsidRDefault="006D2E25" w:rsidP="0019284C">
      <w:pPr>
        <w:pStyle w:val="a5"/>
        <w:spacing w:after="0"/>
        <w:ind w:left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AUN-QA </w:t>
      </w:r>
      <w:r w:rsidR="003F196B">
        <w:rPr>
          <w:rFonts w:ascii="Angsana New" w:hAnsi="Angsana New" w:cs="Angsana New"/>
          <w:sz w:val="32"/>
          <w:szCs w:val="32"/>
        </w:rPr>
        <w:t>Model for Programme Level</w:t>
      </w:r>
      <w:r>
        <w:rPr>
          <w:rFonts w:ascii="Angsana New" w:hAnsi="Angsana New" w:cs="Angsana New"/>
          <w:sz w:val="32"/>
          <w:szCs w:val="32"/>
        </w:rPr>
        <w:t xml:space="preserve"> (2011)</w:t>
      </w:r>
      <w:r w:rsidR="0075753C">
        <w:rPr>
          <w:rFonts w:ascii="Angsana New" w:hAnsi="Angsana New" w:cs="Angsana New"/>
          <w:sz w:val="32"/>
          <w:szCs w:val="32"/>
        </w:rPr>
        <w:t xml:space="preserve"> </w:t>
      </w:r>
      <w:r w:rsidR="0075753C">
        <w:rPr>
          <w:rFonts w:ascii="Angsana New" w:hAnsi="Angsana New" w:cs="Angsana New" w:hint="cs"/>
          <w:sz w:val="32"/>
          <w:szCs w:val="32"/>
          <w:cs/>
        </w:rPr>
        <w:t xml:space="preserve">ระดับหลักสูตร ตามข้อตกลง </w:t>
      </w:r>
      <w:r w:rsidR="0075753C">
        <w:rPr>
          <w:rFonts w:ascii="Angsana New" w:hAnsi="Angsana New" w:cs="Angsana New"/>
          <w:sz w:val="32"/>
          <w:szCs w:val="32"/>
        </w:rPr>
        <w:t xml:space="preserve">AUN </w:t>
      </w:r>
      <w:r w:rsidR="0075753C">
        <w:rPr>
          <w:rFonts w:ascii="Angsana New" w:hAnsi="Angsana New" w:cs="Angsana New" w:hint="cs"/>
          <w:sz w:val="32"/>
          <w:szCs w:val="32"/>
          <w:cs/>
        </w:rPr>
        <w:t>ที่หลวงพระบาง</w:t>
      </w:r>
    </w:p>
    <w:tbl>
      <w:tblPr>
        <w:tblStyle w:val="a6"/>
        <w:tblW w:w="0" w:type="auto"/>
        <w:tblLook w:val="04A0"/>
      </w:tblPr>
      <w:tblGrid>
        <w:gridCol w:w="8478"/>
        <w:gridCol w:w="1080"/>
      </w:tblGrid>
      <w:tr w:rsidR="003F196B" w:rsidTr="00C3467A">
        <w:trPr>
          <w:tblHeader/>
        </w:trPr>
        <w:tc>
          <w:tcPr>
            <w:tcW w:w="8478" w:type="dxa"/>
          </w:tcPr>
          <w:p w:rsidR="003F196B" w:rsidRDefault="003F196B" w:rsidP="003F196B">
            <w:pPr>
              <w:pStyle w:val="a5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ชื่อตัวบ่งชี้คุณภาพ </w:t>
            </w:r>
            <w:r>
              <w:rPr>
                <w:rFonts w:ascii="Angsana New" w:hAnsi="Angsana New" w:cs="Angsana New"/>
                <w:sz w:val="32"/>
                <w:szCs w:val="32"/>
              </w:rPr>
              <w:t>AUN-QA</w:t>
            </w:r>
          </w:p>
        </w:tc>
        <w:tc>
          <w:tcPr>
            <w:tcW w:w="1080" w:type="dxa"/>
          </w:tcPr>
          <w:p w:rsidR="00C3467A" w:rsidRDefault="003F196B" w:rsidP="00C3467A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ตัวบ่งชี้</w:t>
            </w:r>
            <w:r w:rsidRPr="00C3467A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</w:p>
          <w:p w:rsidR="003F196B" w:rsidRDefault="003F196B" w:rsidP="00C3467A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3467A">
              <w:rPr>
                <w:rFonts w:ascii="Angsana New" w:hAnsi="Angsana New" w:cs="Angsana New" w:hint="cs"/>
                <w:sz w:val="28"/>
                <w:cs/>
              </w:rPr>
              <w:t>สกอ./สมศ.</w:t>
            </w:r>
          </w:p>
        </w:tc>
      </w:tr>
      <w:tr w:rsidR="003F196B" w:rsidTr="00C3467A">
        <w:tc>
          <w:tcPr>
            <w:tcW w:w="8478" w:type="dxa"/>
          </w:tcPr>
          <w:p w:rsidR="003F196B" w:rsidRDefault="003F196B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2.1 </w:t>
            </w:r>
            <w:r>
              <w:rPr>
                <w:rFonts w:ascii="Angsana New" w:hAnsi="Angsana New" w:cs="Angsana New"/>
                <w:sz w:val="32"/>
                <w:szCs w:val="32"/>
              </w:rPr>
              <w:t>Expected Learning Outcomes</w:t>
            </w:r>
          </w:p>
          <w:p w:rsidR="003F196B" w:rsidRPr="00265297" w:rsidRDefault="00265297" w:rsidP="00265297">
            <w:pPr>
              <w:pStyle w:val="a5"/>
              <w:ind w:left="270"/>
              <w:jc w:val="thaiDistribute"/>
              <w:rPr>
                <w:rFonts w:ascii="Angsana New" w:hAnsi="Angsana New" w:cs="Angsana New"/>
                <w:sz w:val="28"/>
              </w:rPr>
            </w:pPr>
            <w:r w:rsidRPr="00265297">
              <w:rPr>
                <w:rFonts w:ascii="Angsana New" w:hAnsi="Angsana New" w:cs="Angsana New"/>
                <w:sz w:val="28"/>
              </w:rPr>
              <w:t>- The ELO have been clearly formulated and translated into the program</w:t>
            </w:r>
          </w:p>
          <w:p w:rsidR="00265297" w:rsidRPr="00265297" w:rsidRDefault="00265297" w:rsidP="00265297">
            <w:pPr>
              <w:pStyle w:val="a5"/>
              <w:ind w:left="270"/>
              <w:jc w:val="thaiDistribute"/>
              <w:rPr>
                <w:rFonts w:ascii="Angsana New" w:hAnsi="Angsana New" w:cs="Angsana New"/>
                <w:sz w:val="28"/>
              </w:rPr>
            </w:pPr>
            <w:r w:rsidRPr="00265297">
              <w:rPr>
                <w:rFonts w:ascii="Angsana New" w:hAnsi="Angsana New" w:cs="Angsana New"/>
                <w:sz w:val="28"/>
              </w:rPr>
              <w:t>- The programme promotes life-long learning</w:t>
            </w:r>
          </w:p>
          <w:p w:rsidR="00265297" w:rsidRPr="00265297" w:rsidRDefault="00265297" w:rsidP="00265297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 w:rsidRPr="00265297">
              <w:rPr>
                <w:rFonts w:ascii="Angsana New" w:hAnsi="Angsana New" w:cs="Angsana New"/>
                <w:sz w:val="28"/>
              </w:rPr>
              <w:t>- The expected learning outcomes cover both generic and specialized skills and knowledge</w:t>
            </w:r>
          </w:p>
          <w:p w:rsidR="003F196B" w:rsidRPr="003F196B" w:rsidRDefault="00265297" w:rsidP="00265297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65297">
              <w:rPr>
                <w:rFonts w:ascii="Angsana New" w:hAnsi="Angsana New" w:cs="Angsana New"/>
                <w:sz w:val="28"/>
              </w:rPr>
              <w:t>- The expected learning outcomes clearly reflect the requirements of the stakeholders</w:t>
            </w:r>
          </w:p>
        </w:tc>
        <w:tc>
          <w:tcPr>
            <w:tcW w:w="1080" w:type="dxa"/>
          </w:tcPr>
          <w:p w:rsidR="003F196B" w:rsidRDefault="003F196B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2.1</w:t>
            </w:r>
          </w:p>
        </w:tc>
      </w:tr>
      <w:tr w:rsidR="003F196B" w:rsidTr="00C3467A">
        <w:tc>
          <w:tcPr>
            <w:tcW w:w="8478" w:type="dxa"/>
          </w:tcPr>
          <w:p w:rsidR="003F196B" w:rsidRDefault="00265297" w:rsidP="003F196B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2.2 Programme Specification</w:t>
            </w:r>
          </w:p>
          <w:p w:rsidR="00265297" w:rsidRDefault="00265297" w:rsidP="00265297">
            <w:pPr>
              <w:pStyle w:val="a5"/>
              <w:ind w:left="360" w:hanging="9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university uses programme specification</w:t>
            </w:r>
          </w:p>
          <w:p w:rsidR="00265297" w:rsidRDefault="00265297" w:rsidP="00651382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programme specification shows the expected learning outcomes and how these can be achieved</w:t>
            </w:r>
          </w:p>
          <w:p w:rsidR="00265297" w:rsidRPr="00265297" w:rsidRDefault="00265297" w:rsidP="00651382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- The programme specification is informative, communicated and made </w:t>
            </w:r>
            <w:r w:rsidR="00651382">
              <w:rPr>
                <w:rFonts w:ascii="Angsana New" w:hAnsi="Angsana New" w:cs="Angsana New"/>
                <w:sz w:val="28"/>
              </w:rPr>
              <w:t>available to the stakeholders</w:t>
            </w:r>
            <w:r>
              <w:rPr>
                <w:rFonts w:ascii="Angsana New" w:hAnsi="Angsana New" w:cs="Angsana New"/>
                <w:sz w:val="28"/>
              </w:rPr>
              <w:t xml:space="preserve"> </w:t>
            </w:r>
          </w:p>
        </w:tc>
        <w:tc>
          <w:tcPr>
            <w:tcW w:w="1080" w:type="dxa"/>
          </w:tcPr>
          <w:p w:rsidR="003F196B" w:rsidRDefault="00265297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2.1</w:t>
            </w:r>
          </w:p>
        </w:tc>
      </w:tr>
      <w:tr w:rsidR="00265297" w:rsidTr="00C3467A">
        <w:tc>
          <w:tcPr>
            <w:tcW w:w="8478" w:type="dxa"/>
          </w:tcPr>
          <w:p w:rsidR="00265297" w:rsidRDefault="00265297" w:rsidP="003F196B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2.3 Programme Structure and Content</w:t>
            </w:r>
          </w:p>
          <w:p w:rsidR="00651382" w:rsidRDefault="00651382" w:rsidP="008C44AC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 w:rsidRPr="008C44AC">
              <w:rPr>
                <w:rFonts w:ascii="Angsana New" w:hAnsi="Angsana New" w:cs="Angsana New"/>
                <w:sz w:val="28"/>
              </w:rPr>
              <w:t>- The pro</w:t>
            </w:r>
            <w:r w:rsidR="008C44AC" w:rsidRPr="008C44AC">
              <w:rPr>
                <w:rFonts w:ascii="Angsana New" w:hAnsi="Angsana New" w:cs="Angsana New"/>
                <w:sz w:val="28"/>
              </w:rPr>
              <w:t>gramme content shows a good balance between generic</w:t>
            </w:r>
            <w:r w:rsidR="008C44AC">
              <w:rPr>
                <w:rFonts w:ascii="Angsana New" w:hAnsi="Angsana New" w:cs="Angsana New"/>
                <w:sz w:val="28"/>
              </w:rPr>
              <w:t xml:space="preserve"> and specializes skills and knowledge</w:t>
            </w:r>
          </w:p>
          <w:p w:rsidR="008C44AC" w:rsidRDefault="008C44AC" w:rsidP="008C44AC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programme reflects the vision and mission of the university</w:t>
            </w:r>
          </w:p>
          <w:p w:rsidR="008C44AC" w:rsidRDefault="008C44AC" w:rsidP="008C44AC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contribution made by each course to achieving the learning outcomes is clear</w:t>
            </w:r>
          </w:p>
          <w:p w:rsidR="008C44AC" w:rsidRDefault="008C44AC" w:rsidP="008C44AC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programme is coherent and all subjects and courses have been integrated</w:t>
            </w:r>
          </w:p>
          <w:p w:rsidR="008C44AC" w:rsidRDefault="008C44AC" w:rsidP="008C44AC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programme shows breadth and depth</w:t>
            </w:r>
          </w:p>
          <w:p w:rsidR="008C44AC" w:rsidRDefault="008C44AC" w:rsidP="008C44AC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lastRenderedPageBreak/>
              <w:t>- The programme clearly shows the basic courses, intermediate courses, specialized courses and the final project, thesis or dissertation</w:t>
            </w:r>
          </w:p>
          <w:p w:rsidR="008C44AC" w:rsidRDefault="008C44AC" w:rsidP="008C44AC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28"/>
              </w:rPr>
              <w:t>- The programme content is up-to-date</w:t>
            </w:r>
          </w:p>
        </w:tc>
        <w:tc>
          <w:tcPr>
            <w:tcW w:w="1080" w:type="dxa"/>
          </w:tcPr>
          <w:p w:rsidR="00265297" w:rsidRDefault="00265297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lastRenderedPageBreak/>
              <w:t>2.1</w:t>
            </w:r>
          </w:p>
        </w:tc>
      </w:tr>
      <w:tr w:rsidR="00265297" w:rsidTr="00C3467A">
        <w:tc>
          <w:tcPr>
            <w:tcW w:w="8478" w:type="dxa"/>
          </w:tcPr>
          <w:p w:rsidR="00265297" w:rsidRDefault="00265297" w:rsidP="00E41505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lastRenderedPageBreak/>
              <w:t xml:space="preserve">2.4 Teaching and Learning Strategy </w:t>
            </w:r>
          </w:p>
          <w:p w:rsidR="008C44AC" w:rsidRDefault="00DB69F4" w:rsidP="00DB69F4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 The faculty or department has a clear teaching and learning strategy</w:t>
            </w:r>
          </w:p>
          <w:p w:rsidR="00DB69F4" w:rsidRDefault="00DB69F4" w:rsidP="00DB69F4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 The teaching and learning strategy enables students to acquire and use knowledge academically</w:t>
            </w:r>
          </w:p>
          <w:p w:rsidR="00DB69F4" w:rsidRDefault="00DB69F4" w:rsidP="00DB69F4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 The teaching and learning strategy is student oriented and stimulates quality learning</w:t>
            </w:r>
          </w:p>
          <w:p w:rsidR="00DB69F4" w:rsidRDefault="00DB69F4" w:rsidP="00DB69F4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DB69F4">
              <w:rPr>
                <w:rFonts w:ascii="Angsana New" w:hAnsi="Angsana New" w:cs="Angsana New"/>
                <w:sz w:val="28"/>
              </w:rPr>
              <w:t>- The teaching and learning strategy stimulates action learning and facilitates learning to learn</w:t>
            </w:r>
          </w:p>
        </w:tc>
        <w:tc>
          <w:tcPr>
            <w:tcW w:w="1080" w:type="dxa"/>
          </w:tcPr>
          <w:p w:rsidR="00265297" w:rsidRDefault="00265297" w:rsidP="00E41505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2.6</w:t>
            </w:r>
          </w:p>
        </w:tc>
      </w:tr>
      <w:tr w:rsidR="00265297" w:rsidTr="00C3467A">
        <w:tc>
          <w:tcPr>
            <w:tcW w:w="8478" w:type="dxa"/>
          </w:tcPr>
          <w:p w:rsidR="00265297" w:rsidRDefault="00265297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2.5 Student Assessment</w:t>
            </w:r>
          </w:p>
          <w:p w:rsidR="00DB69F4" w:rsidRDefault="00DB69F4" w:rsidP="00DB69F4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Student assessment covers student entrance, student progress and exit tests</w:t>
            </w:r>
          </w:p>
          <w:p w:rsidR="00DB69F4" w:rsidRDefault="00DB69F4" w:rsidP="00DB69F4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assessments is criterion references</w:t>
            </w:r>
          </w:p>
          <w:p w:rsidR="00C3467A" w:rsidRDefault="00C3467A" w:rsidP="00DB69F4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Student assessment reflect the expected learning outcomes and the content of the programme</w:t>
            </w:r>
          </w:p>
          <w:p w:rsidR="00C3467A" w:rsidRDefault="00C3467A" w:rsidP="00DB69F4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criteria for the assessment are explicit and well-known</w:t>
            </w:r>
          </w:p>
          <w:p w:rsidR="00C3467A" w:rsidRDefault="00C3467A" w:rsidP="00DB69F4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assessment methods cover the objectives of the curriculum</w:t>
            </w:r>
          </w:p>
          <w:p w:rsidR="00C3467A" w:rsidRPr="00DB69F4" w:rsidRDefault="00C3467A" w:rsidP="00DB69F4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standards applied in the assessment are explicit and consistent</w:t>
            </w:r>
          </w:p>
        </w:tc>
        <w:tc>
          <w:tcPr>
            <w:tcW w:w="1080" w:type="dxa"/>
          </w:tcPr>
          <w:p w:rsidR="00265297" w:rsidRDefault="00265297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2.1 / 2.6</w:t>
            </w:r>
          </w:p>
        </w:tc>
      </w:tr>
      <w:tr w:rsidR="00265297" w:rsidTr="00C3467A">
        <w:tc>
          <w:tcPr>
            <w:tcW w:w="8478" w:type="dxa"/>
          </w:tcPr>
          <w:p w:rsidR="00265297" w:rsidRDefault="00265297" w:rsidP="00B22851">
            <w:pPr>
              <w:pStyle w:val="a5"/>
              <w:ind w:left="360" w:hanging="36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2.6 Academic Staff Quality</w:t>
            </w:r>
          </w:p>
          <w:p w:rsidR="00C3467A" w:rsidRDefault="00C3467A" w:rsidP="00C3467A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staff are competent for their tasks</w:t>
            </w:r>
          </w:p>
          <w:p w:rsidR="00C3467A" w:rsidRDefault="00C3467A" w:rsidP="00C3467A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staff are sufficient to deliver the curriculum adequately</w:t>
            </w:r>
          </w:p>
          <w:p w:rsidR="00C3467A" w:rsidRDefault="00C3467A" w:rsidP="00C3467A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Recruitment and promotion are based on academic merits</w:t>
            </w:r>
          </w:p>
          <w:p w:rsidR="00C3467A" w:rsidRDefault="00C3467A" w:rsidP="00C3467A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roles and relationship of staff members are well defined and understood</w:t>
            </w:r>
          </w:p>
          <w:p w:rsidR="00C3467A" w:rsidRDefault="00C3467A" w:rsidP="004C5C50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- Duties allocated </w:t>
            </w:r>
            <w:r w:rsidR="004C5C50">
              <w:rPr>
                <w:rFonts w:ascii="Angsana New" w:hAnsi="Angsana New" w:cs="Angsana New"/>
                <w:sz w:val="28"/>
              </w:rPr>
              <w:t>are appropriate to qualifications, experience and skills</w:t>
            </w:r>
          </w:p>
          <w:p w:rsidR="004C5C50" w:rsidRDefault="004C5C50" w:rsidP="004C5C50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Staff workload and incentive systems are designed to support the quality of teaching and learning</w:t>
            </w:r>
          </w:p>
          <w:p w:rsidR="004C5C50" w:rsidRDefault="004C5C50" w:rsidP="004C5C50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Accountability of the staff members is well regulated</w:t>
            </w:r>
          </w:p>
          <w:p w:rsidR="004C5C50" w:rsidRDefault="004C5C50" w:rsidP="004C5C50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- </w:t>
            </w:r>
            <w:r w:rsidR="00DF6B8E">
              <w:rPr>
                <w:rFonts w:ascii="Angsana New" w:hAnsi="Angsana New" w:cs="Angsana New"/>
                <w:sz w:val="28"/>
              </w:rPr>
              <w:t>There are provisions for review, consultation and redeployment</w:t>
            </w:r>
          </w:p>
          <w:p w:rsidR="00DF6B8E" w:rsidRDefault="00DF6B8E" w:rsidP="004C5C50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Termination and retirement are planned and well implemented</w:t>
            </w:r>
          </w:p>
          <w:p w:rsidR="00DF6B8E" w:rsidRPr="00C3467A" w:rsidRDefault="00DF6B8E" w:rsidP="004C5C50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- There is an efficient appraisal system</w:t>
            </w:r>
          </w:p>
        </w:tc>
        <w:tc>
          <w:tcPr>
            <w:tcW w:w="1080" w:type="dxa"/>
          </w:tcPr>
          <w:p w:rsidR="00265297" w:rsidRDefault="00265297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2.2 / 2.3 / 2.4 / 14</w:t>
            </w:r>
          </w:p>
        </w:tc>
      </w:tr>
      <w:tr w:rsidR="00265297" w:rsidTr="00C3467A">
        <w:tc>
          <w:tcPr>
            <w:tcW w:w="8478" w:type="dxa"/>
          </w:tcPr>
          <w:p w:rsidR="00265297" w:rsidRDefault="00265297" w:rsidP="00B22851">
            <w:pPr>
              <w:pStyle w:val="a5"/>
              <w:ind w:left="360" w:hanging="36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2.7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Support Staff Quality </w:t>
            </w:r>
          </w:p>
          <w:p w:rsidR="00DF6B8E" w:rsidRDefault="00DF6B8E" w:rsidP="00DF6B8E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library staff are competent and adequate in providing a satisfactory level of service</w:t>
            </w:r>
          </w:p>
          <w:p w:rsidR="00DF6B8E" w:rsidRPr="00DF6B8E" w:rsidRDefault="00DF6B8E" w:rsidP="00DF6B8E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- The laboratory staff , computer facility staff, student services staff are competent and adequate in </w:t>
            </w:r>
            <w:r>
              <w:rPr>
                <w:rFonts w:ascii="Angsana New" w:hAnsi="Angsana New" w:cs="Angsana New"/>
                <w:sz w:val="28"/>
              </w:rPr>
              <w:lastRenderedPageBreak/>
              <w:t>providing a satisfactory level of service</w:t>
            </w:r>
          </w:p>
        </w:tc>
        <w:tc>
          <w:tcPr>
            <w:tcW w:w="1080" w:type="dxa"/>
          </w:tcPr>
          <w:p w:rsidR="00265297" w:rsidRDefault="00265297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2.4</w:t>
            </w:r>
          </w:p>
        </w:tc>
      </w:tr>
      <w:tr w:rsidR="00265297" w:rsidTr="00C3467A">
        <w:tc>
          <w:tcPr>
            <w:tcW w:w="8478" w:type="dxa"/>
          </w:tcPr>
          <w:p w:rsidR="00265297" w:rsidRDefault="00265297" w:rsidP="00A11879">
            <w:pPr>
              <w:pStyle w:val="a5"/>
              <w:ind w:left="360" w:hanging="36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2.8 </w:t>
            </w:r>
            <w:r>
              <w:rPr>
                <w:rFonts w:ascii="Angsana New" w:hAnsi="Angsana New" w:cs="Angsana New"/>
                <w:sz w:val="32"/>
                <w:szCs w:val="32"/>
              </w:rPr>
              <w:t>Student Qual</w:t>
            </w:r>
            <w:r w:rsidR="00A37F00">
              <w:rPr>
                <w:rFonts w:ascii="Angsana New" w:hAnsi="Angsana New" w:cs="Angsana New"/>
                <w:sz w:val="32"/>
                <w:szCs w:val="32"/>
              </w:rPr>
              <w:t>ity</w:t>
            </w:r>
          </w:p>
          <w:p w:rsidR="00A37F00" w:rsidRDefault="00A37F00" w:rsidP="00A37F00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There is a clear student intake policy</w:t>
            </w:r>
          </w:p>
          <w:p w:rsidR="00A37F00" w:rsidRDefault="00A37F00" w:rsidP="00A37F00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student admission process is adequate</w:t>
            </w:r>
          </w:p>
          <w:p w:rsidR="00DF6B8E" w:rsidRDefault="00A37F00" w:rsidP="00A37F00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28"/>
              </w:rPr>
              <w:t>- The actual study load is in line with the prescribed load</w:t>
            </w:r>
          </w:p>
        </w:tc>
        <w:tc>
          <w:tcPr>
            <w:tcW w:w="1080" w:type="dxa"/>
          </w:tcPr>
          <w:p w:rsidR="00265297" w:rsidRDefault="00265297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2.1</w:t>
            </w:r>
          </w:p>
        </w:tc>
      </w:tr>
      <w:tr w:rsidR="00265297" w:rsidTr="00C3467A">
        <w:tc>
          <w:tcPr>
            <w:tcW w:w="8478" w:type="dxa"/>
          </w:tcPr>
          <w:p w:rsidR="00265297" w:rsidRDefault="00265297" w:rsidP="000C0EBE">
            <w:pPr>
              <w:pStyle w:val="a5"/>
              <w:ind w:left="360" w:hanging="36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2.9 Student Advice and Support </w:t>
            </w:r>
          </w:p>
          <w:p w:rsidR="000C0EBE" w:rsidRPr="000C0EBE" w:rsidRDefault="000C0EBE" w:rsidP="000C0EBE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 w:rsidRPr="000C0EBE">
              <w:rPr>
                <w:rFonts w:ascii="Angsana New" w:hAnsi="Angsana New" w:cs="Angsana New"/>
                <w:sz w:val="28"/>
              </w:rPr>
              <w:t>- There is an adequate student progress monitoring system</w:t>
            </w:r>
          </w:p>
          <w:p w:rsidR="000C0EBE" w:rsidRPr="000C0EBE" w:rsidRDefault="000C0EBE" w:rsidP="000C0EBE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 w:rsidRPr="000C0EBE">
              <w:rPr>
                <w:rFonts w:ascii="Angsana New" w:hAnsi="Angsana New" w:cs="Angsana New"/>
                <w:sz w:val="28"/>
              </w:rPr>
              <w:t>- Students get adequate academic advice, support and feedback on their performance</w:t>
            </w:r>
          </w:p>
          <w:p w:rsidR="000C0EBE" w:rsidRPr="000C0EBE" w:rsidRDefault="000C0EBE" w:rsidP="000C0EBE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 w:rsidRPr="000C0EBE">
              <w:rPr>
                <w:rFonts w:ascii="Angsana New" w:hAnsi="Angsana New" w:cs="Angsana New"/>
                <w:sz w:val="28"/>
              </w:rPr>
              <w:t>- Mentoring for students is adequate</w:t>
            </w:r>
          </w:p>
          <w:p w:rsidR="000C0EBE" w:rsidRDefault="000C0EBE" w:rsidP="000C0EBE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C0EBE">
              <w:rPr>
                <w:rFonts w:ascii="Angsana New" w:hAnsi="Angsana New" w:cs="Angsana New"/>
                <w:sz w:val="28"/>
              </w:rPr>
              <w:t>- The physical, social and psychological environment for the student is satisfactory</w:t>
            </w:r>
          </w:p>
        </w:tc>
        <w:tc>
          <w:tcPr>
            <w:tcW w:w="1080" w:type="dxa"/>
          </w:tcPr>
          <w:p w:rsidR="00265297" w:rsidRDefault="00265297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2.5 / 3.1</w:t>
            </w:r>
          </w:p>
        </w:tc>
      </w:tr>
      <w:tr w:rsidR="00265297" w:rsidTr="00C3467A">
        <w:tc>
          <w:tcPr>
            <w:tcW w:w="8478" w:type="dxa"/>
          </w:tcPr>
          <w:p w:rsidR="00265297" w:rsidRDefault="00265297" w:rsidP="000C0EBE">
            <w:pPr>
              <w:pStyle w:val="a5"/>
              <w:ind w:left="360" w:hanging="36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2.10 </w:t>
            </w:r>
            <w:r>
              <w:rPr>
                <w:rFonts w:ascii="Angsana New" w:hAnsi="Angsana New" w:cs="Angsana New"/>
                <w:sz w:val="32"/>
                <w:szCs w:val="32"/>
              </w:rPr>
              <w:t>Facilities and Infrastructure</w:t>
            </w:r>
          </w:p>
          <w:p w:rsidR="000C0EBE" w:rsidRDefault="000C0EBE" w:rsidP="000C0EBE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lecture facilities (lecture halls, small course rooms) are adequate</w:t>
            </w:r>
          </w:p>
          <w:p w:rsidR="000C0EBE" w:rsidRDefault="000C0EBE" w:rsidP="000C0EBE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library, laboratories</w:t>
            </w:r>
            <w:r w:rsidR="007D2116">
              <w:rPr>
                <w:rFonts w:ascii="Angsana New" w:hAnsi="Angsana New" w:cs="Angsana New"/>
                <w:sz w:val="28"/>
              </w:rPr>
              <w:t xml:space="preserve"> and computer facilities</w:t>
            </w:r>
            <w:r>
              <w:rPr>
                <w:rFonts w:ascii="Angsana New" w:hAnsi="Angsana New" w:cs="Angsana New"/>
                <w:sz w:val="28"/>
              </w:rPr>
              <w:t xml:space="preserve"> </w:t>
            </w:r>
            <w:r w:rsidR="007D2116">
              <w:rPr>
                <w:rFonts w:ascii="Angsana New" w:hAnsi="Angsana New" w:cs="Angsana New"/>
                <w:sz w:val="28"/>
              </w:rPr>
              <w:t>are</w:t>
            </w:r>
            <w:r>
              <w:rPr>
                <w:rFonts w:ascii="Angsana New" w:hAnsi="Angsana New" w:cs="Angsana New"/>
                <w:sz w:val="28"/>
              </w:rPr>
              <w:t xml:space="preserve"> adequate and up-to-date</w:t>
            </w:r>
          </w:p>
          <w:p w:rsidR="000C0EBE" w:rsidRPr="007D2116" w:rsidRDefault="007D2116" w:rsidP="007D2116">
            <w:pPr>
              <w:pStyle w:val="a5"/>
              <w:ind w:left="450" w:hanging="180"/>
              <w:jc w:val="thaiDistribute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- Environmental health and safety standards shoul</w:t>
            </w:r>
            <w:r w:rsidR="006D23B2">
              <w:rPr>
                <w:rFonts w:ascii="Angsana New" w:hAnsi="Angsana New" w:cs="Angsana New"/>
                <w:sz w:val="28"/>
              </w:rPr>
              <w:t xml:space="preserve">d meet the requirements in all </w:t>
            </w:r>
            <w:r>
              <w:rPr>
                <w:rFonts w:ascii="Angsana New" w:hAnsi="Angsana New" w:cs="Angsana New"/>
                <w:sz w:val="28"/>
              </w:rPr>
              <w:t>a</w:t>
            </w:r>
            <w:r w:rsidR="006D23B2">
              <w:rPr>
                <w:rFonts w:ascii="Angsana New" w:hAnsi="Angsana New" w:cs="Angsana New"/>
                <w:sz w:val="28"/>
              </w:rPr>
              <w:t>s</w:t>
            </w:r>
            <w:r>
              <w:rPr>
                <w:rFonts w:ascii="Angsana New" w:hAnsi="Angsana New" w:cs="Angsana New"/>
                <w:sz w:val="28"/>
              </w:rPr>
              <w:t>pects</w:t>
            </w:r>
          </w:p>
        </w:tc>
        <w:tc>
          <w:tcPr>
            <w:tcW w:w="1080" w:type="dxa"/>
          </w:tcPr>
          <w:p w:rsidR="00265297" w:rsidRDefault="00265297" w:rsidP="00C60618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2.5 / 11</w:t>
            </w:r>
          </w:p>
        </w:tc>
      </w:tr>
      <w:tr w:rsidR="00265297" w:rsidTr="00C3467A">
        <w:tc>
          <w:tcPr>
            <w:tcW w:w="8478" w:type="dxa"/>
          </w:tcPr>
          <w:p w:rsidR="00265297" w:rsidRDefault="00265297" w:rsidP="00A11879">
            <w:pPr>
              <w:pStyle w:val="a5"/>
              <w:ind w:left="360" w:hanging="36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2.11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Quality Assurance of Teaching and Learning Process </w:t>
            </w:r>
          </w:p>
          <w:p w:rsidR="00265297" w:rsidRDefault="007D2116" w:rsidP="007D2116">
            <w:pPr>
              <w:pStyle w:val="a5"/>
              <w:ind w:left="450" w:hanging="9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curriculum is developed by all teaching staff members</w:t>
            </w:r>
          </w:p>
          <w:p w:rsidR="007D2116" w:rsidRDefault="007D2116" w:rsidP="007D2116">
            <w:pPr>
              <w:pStyle w:val="a5"/>
              <w:ind w:left="450" w:hanging="9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curriculum development involves students and the labor market</w:t>
            </w:r>
          </w:p>
          <w:p w:rsidR="007D2116" w:rsidRDefault="007D2116" w:rsidP="007D2116">
            <w:pPr>
              <w:pStyle w:val="a5"/>
              <w:ind w:left="450" w:hanging="9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curriculum is regularly evaluated at reasonable time periods</w:t>
            </w:r>
          </w:p>
          <w:p w:rsidR="007D2116" w:rsidRDefault="007D2116" w:rsidP="007D2116">
            <w:pPr>
              <w:pStyle w:val="a5"/>
              <w:ind w:left="450" w:hanging="9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Course and curriculum are subject to structured student evaluation</w:t>
            </w:r>
          </w:p>
          <w:p w:rsidR="007D2116" w:rsidRDefault="007D2116" w:rsidP="007D2116">
            <w:pPr>
              <w:pStyle w:val="a5"/>
              <w:ind w:left="450" w:hanging="9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Feedback from various stakeholders is used for improvement</w:t>
            </w:r>
          </w:p>
          <w:p w:rsidR="007D2116" w:rsidRPr="007D2116" w:rsidRDefault="007D2116" w:rsidP="006D23B2">
            <w:pPr>
              <w:pStyle w:val="a5"/>
              <w:ind w:left="450" w:hanging="90"/>
              <w:jc w:val="thaiDistribute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- The teaching and learning proves, assessment schemes, the assessment meth</w:t>
            </w:r>
            <w:r w:rsidR="006D23B2">
              <w:rPr>
                <w:rFonts w:ascii="Angsana New" w:hAnsi="Angsana New" w:cs="Angsana New"/>
                <w:sz w:val="28"/>
              </w:rPr>
              <w:t>ods</w:t>
            </w:r>
            <w:r>
              <w:rPr>
                <w:rFonts w:ascii="Angsana New" w:hAnsi="Angsana New" w:cs="Angsana New"/>
                <w:sz w:val="28"/>
              </w:rPr>
              <w:t xml:space="preserve"> and </w:t>
            </w:r>
            <w:r w:rsidR="00060EB4">
              <w:rPr>
                <w:rFonts w:ascii="Angsana New" w:hAnsi="Angsana New" w:cs="Angsana New"/>
                <w:sz w:val="28"/>
              </w:rPr>
              <w:t>the assessment itself are always subject to quality assurance and continuous improvement</w:t>
            </w:r>
          </w:p>
        </w:tc>
        <w:tc>
          <w:tcPr>
            <w:tcW w:w="1080" w:type="dxa"/>
          </w:tcPr>
          <w:p w:rsidR="00265297" w:rsidRDefault="00265297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2.1 / 2.6 / 2.7</w:t>
            </w:r>
          </w:p>
        </w:tc>
      </w:tr>
      <w:tr w:rsidR="00265297" w:rsidTr="00C3467A">
        <w:tc>
          <w:tcPr>
            <w:tcW w:w="8478" w:type="dxa"/>
          </w:tcPr>
          <w:p w:rsidR="00265297" w:rsidRDefault="00265297" w:rsidP="00414051">
            <w:pPr>
              <w:pStyle w:val="a5"/>
              <w:ind w:left="360" w:hanging="36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2.12 </w:t>
            </w:r>
            <w:r>
              <w:rPr>
                <w:rFonts w:ascii="Angsana New" w:hAnsi="Angsana New" w:cs="Angsana New"/>
                <w:sz w:val="32"/>
                <w:szCs w:val="32"/>
              </w:rPr>
              <w:t>Staff Development Activities</w:t>
            </w:r>
          </w:p>
          <w:p w:rsidR="00414051" w:rsidRDefault="00414051" w:rsidP="00414051">
            <w:pPr>
              <w:pStyle w:val="a5"/>
              <w:ind w:left="54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There is a clear plan on the needs for training and development of both academic and support staff</w:t>
            </w:r>
          </w:p>
          <w:p w:rsidR="00414051" w:rsidRPr="00414051" w:rsidRDefault="00414051" w:rsidP="00414051">
            <w:pPr>
              <w:pStyle w:val="a5"/>
              <w:ind w:left="54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training and development activities for both academic and support staff are adequate to the identified needs</w:t>
            </w:r>
          </w:p>
        </w:tc>
        <w:tc>
          <w:tcPr>
            <w:tcW w:w="1080" w:type="dxa"/>
          </w:tcPr>
          <w:p w:rsidR="00265297" w:rsidRDefault="00265297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2.4</w:t>
            </w:r>
          </w:p>
        </w:tc>
      </w:tr>
      <w:tr w:rsidR="00265297" w:rsidTr="00C3467A">
        <w:tc>
          <w:tcPr>
            <w:tcW w:w="8478" w:type="dxa"/>
          </w:tcPr>
          <w:p w:rsidR="00265297" w:rsidRDefault="00265297" w:rsidP="00A11879">
            <w:pPr>
              <w:pStyle w:val="a5"/>
              <w:ind w:left="360" w:hanging="36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2.13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Stakeholders Feedback </w:t>
            </w:r>
          </w:p>
          <w:p w:rsidR="00265297" w:rsidRPr="00414051" w:rsidRDefault="00414051" w:rsidP="00752812">
            <w:pPr>
              <w:pStyle w:val="a5"/>
              <w:ind w:left="540" w:hanging="180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- There is adequate structural feedback from the labor market (employers), students</w:t>
            </w:r>
            <w:r w:rsidR="00752812">
              <w:rPr>
                <w:rFonts w:ascii="Angsana New" w:hAnsi="Angsana New" w:cs="Angsana New"/>
                <w:sz w:val="28"/>
              </w:rPr>
              <w:t>,</w:t>
            </w:r>
            <w:r>
              <w:rPr>
                <w:rFonts w:ascii="Angsana New" w:hAnsi="Angsana New" w:cs="Angsana New"/>
                <w:sz w:val="28"/>
              </w:rPr>
              <w:t xml:space="preserve"> alumni</w:t>
            </w:r>
            <w:r w:rsidR="00752812">
              <w:rPr>
                <w:rFonts w:ascii="Angsana New" w:hAnsi="Angsana New" w:cs="Angsana New"/>
                <w:sz w:val="28"/>
              </w:rPr>
              <w:t xml:space="preserve"> and staff</w:t>
            </w:r>
            <w:r>
              <w:rPr>
                <w:rFonts w:ascii="Angsana New" w:hAnsi="Angsana New" w:cs="Angsana New"/>
                <w:sz w:val="28"/>
              </w:rPr>
              <w:t xml:space="preserve"> </w:t>
            </w:r>
          </w:p>
        </w:tc>
        <w:tc>
          <w:tcPr>
            <w:tcW w:w="1080" w:type="dxa"/>
          </w:tcPr>
          <w:p w:rsidR="00265297" w:rsidRDefault="00265297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65297" w:rsidTr="00C3467A">
        <w:tc>
          <w:tcPr>
            <w:tcW w:w="8478" w:type="dxa"/>
          </w:tcPr>
          <w:p w:rsidR="00265297" w:rsidRDefault="00265297" w:rsidP="00A11879">
            <w:pPr>
              <w:pStyle w:val="a5"/>
              <w:ind w:left="360" w:hanging="36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2.14 </w:t>
            </w:r>
            <w:r>
              <w:rPr>
                <w:rFonts w:ascii="Angsana New" w:hAnsi="Angsana New" w:cs="Angsana New"/>
                <w:sz w:val="32"/>
                <w:szCs w:val="32"/>
              </w:rPr>
              <w:t>Output</w:t>
            </w:r>
          </w:p>
          <w:p w:rsidR="00752812" w:rsidRDefault="00752812" w:rsidP="00752812">
            <w:pPr>
              <w:pStyle w:val="a5"/>
              <w:ind w:left="54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pass rate is satisfactory and dropout rate is of acceptable level</w:t>
            </w:r>
          </w:p>
          <w:p w:rsidR="00752812" w:rsidRDefault="00752812" w:rsidP="00752812">
            <w:pPr>
              <w:pStyle w:val="a5"/>
              <w:ind w:left="54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lastRenderedPageBreak/>
              <w:t>- Average time to graduate is satisfactory</w:t>
            </w:r>
          </w:p>
          <w:p w:rsidR="00752812" w:rsidRDefault="00752812" w:rsidP="00752812">
            <w:pPr>
              <w:pStyle w:val="a5"/>
              <w:ind w:left="54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Employability of graduates is satisfactory</w:t>
            </w:r>
          </w:p>
          <w:p w:rsidR="00752812" w:rsidRPr="00752812" w:rsidRDefault="00752812" w:rsidP="00752812">
            <w:pPr>
              <w:pStyle w:val="a5"/>
              <w:ind w:left="540" w:hanging="180"/>
              <w:jc w:val="thaiDistribute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- The level of research activities by academic staff and students in satisfactory</w:t>
            </w:r>
          </w:p>
        </w:tc>
        <w:tc>
          <w:tcPr>
            <w:tcW w:w="1080" w:type="dxa"/>
          </w:tcPr>
          <w:p w:rsidR="00265297" w:rsidRDefault="00265297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2.7 / 1</w:t>
            </w:r>
          </w:p>
        </w:tc>
      </w:tr>
      <w:tr w:rsidR="00265297" w:rsidTr="00C3467A">
        <w:tc>
          <w:tcPr>
            <w:tcW w:w="8478" w:type="dxa"/>
          </w:tcPr>
          <w:p w:rsidR="00265297" w:rsidRDefault="00265297" w:rsidP="00A11879">
            <w:pPr>
              <w:pStyle w:val="a5"/>
              <w:ind w:left="360" w:hanging="36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2.15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Stakeholders Satisfaction </w:t>
            </w:r>
          </w:p>
          <w:p w:rsidR="00752812" w:rsidRPr="00752812" w:rsidRDefault="00752812" w:rsidP="00752812">
            <w:pPr>
              <w:pStyle w:val="a5"/>
              <w:ind w:left="540" w:hanging="18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- The feedback from stakeholders is satisfactory</w:t>
            </w:r>
          </w:p>
        </w:tc>
        <w:tc>
          <w:tcPr>
            <w:tcW w:w="1080" w:type="dxa"/>
          </w:tcPr>
          <w:p w:rsidR="00265297" w:rsidRDefault="00265297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2.6 / 2.7 / 2</w:t>
            </w:r>
          </w:p>
        </w:tc>
      </w:tr>
    </w:tbl>
    <w:p w:rsidR="003F196B" w:rsidRDefault="003F196B" w:rsidP="0019284C">
      <w:pPr>
        <w:pStyle w:val="a5"/>
        <w:spacing w:after="0"/>
        <w:ind w:left="0"/>
        <w:jc w:val="thaiDistribute"/>
        <w:rPr>
          <w:rFonts w:ascii="Angsana New" w:hAnsi="Angsana New" w:cs="Angsana New"/>
          <w:sz w:val="16"/>
          <w:szCs w:val="16"/>
        </w:rPr>
      </w:pPr>
    </w:p>
    <w:p w:rsidR="00123070" w:rsidRPr="00123070" w:rsidRDefault="00123070" w:rsidP="00123070">
      <w:pPr>
        <w:pStyle w:val="a5"/>
        <w:spacing w:after="0"/>
        <w:ind w:left="0"/>
        <w:jc w:val="thaiDistribute"/>
        <w:rPr>
          <w:rFonts w:ascii="Angsana New" w:hAnsi="Angsana New" w:cs="Angsana New"/>
          <w:sz w:val="32"/>
          <w:szCs w:val="32"/>
          <w:u w:val="single"/>
        </w:rPr>
      </w:pPr>
      <w:r w:rsidRPr="00123070">
        <w:rPr>
          <w:rFonts w:ascii="Angsana New" w:hAnsi="Angsana New" w:cs="Angsana New"/>
          <w:sz w:val="32"/>
          <w:szCs w:val="32"/>
          <w:u w:val="single"/>
        </w:rPr>
        <w:t>Report Preparation – 7 point rating scale</w:t>
      </w:r>
    </w:p>
    <w:tbl>
      <w:tblPr>
        <w:tblStyle w:val="a6"/>
        <w:tblW w:w="9558" w:type="dxa"/>
        <w:tblLook w:val="04A0"/>
      </w:tblPr>
      <w:tblGrid>
        <w:gridCol w:w="648"/>
        <w:gridCol w:w="4590"/>
        <w:gridCol w:w="4320"/>
      </w:tblGrid>
      <w:tr w:rsidR="00123070" w:rsidRPr="00123070" w:rsidTr="00123070">
        <w:tc>
          <w:tcPr>
            <w:tcW w:w="648" w:type="dxa"/>
          </w:tcPr>
          <w:p w:rsidR="00123070" w:rsidRPr="00123070" w:rsidRDefault="00123070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123070">
              <w:rPr>
                <w:rFonts w:ascii="Angsana New" w:hAnsi="Angsana New" w:cs="Angsana New"/>
                <w:sz w:val="32"/>
                <w:szCs w:val="32"/>
              </w:rPr>
              <w:t>scale</w:t>
            </w:r>
          </w:p>
        </w:tc>
        <w:tc>
          <w:tcPr>
            <w:tcW w:w="4590" w:type="dxa"/>
          </w:tcPr>
          <w:p w:rsidR="00123070" w:rsidRPr="00123070" w:rsidRDefault="00123070" w:rsidP="00123070">
            <w:pPr>
              <w:pStyle w:val="a5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value interpretation</w:t>
            </w:r>
          </w:p>
        </w:tc>
        <w:tc>
          <w:tcPr>
            <w:tcW w:w="4320" w:type="dxa"/>
          </w:tcPr>
          <w:p w:rsidR="00123070" w:rsidRPr="00123070" w:rsidRDefault="00123070" w:rsidP="00123070">
            <w:pPr>
              <w:pStyle w:val="a5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quality &amp; improvement interpretation</w:t>
            </w:r>
          </w:p>
        </w:tc>
      </w:tr>
      <w:tr w:rsidR="00123070" w:rsidRPr="00123070" w:rsidTr="00123070">
        <w:tc>
          <w:tcPr>
            <w:tcW w:w="648" w:type="dxa"/>
          </w:tcPr>
          <w:p w:rsidR="00123070" w:rsidRPr="00123070" w:rsidRDefault="00123070" w:rsidP="00123070">
            <w:pPr>
              <w:pStyle w:val="a5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590" w:type="dxa"/>
          </w:tcPr>
          <w:p w:rsidR="00123070" w:rsidRPr="00123070" w:rsidRDefault="00123070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28"/>
              </w:rPr>
            </w:pPr>
            <w:r w:rsidRPr="00916C2D">
              <w:rPr>
                <w:rFonts w:ascii="Angsana New" w:hAnsi="Angsana New" w:cs="Angsana New"/>
                <w:sz w:val="28"/>
                <w:u w:val="single"/>
              </w:rPr>
              <w:t>Nothing</w:t>
            </w:r>
            <w:r w:rsidRPr="00123070">
              <w:rPr>
                <w:rFonts w:ascii="Angsana New" w:hAnsi="Angsana New" w:cs="Angsana New"/>
                <w:sz w:val="28"/>
              </w:rPr>
              <w:t xml:space="preserve"> (no documents, no plans, no evidence)</w:t>
            </w:r>
          </w:p>
        </w:tc>
        <w:tc>
          <w:tcPr>
            <w:tcW w:w="4320" w:type="dxa"/>
          </w:tcPr>
          <w:p w:rsidR="00123070" w:rsidRPr="00916C2D" w:rsidRDefault="00916C2D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u w:val="single"/>
              </w:rPr>
              <w:t>Absolutely inadequate</w:t>
            </w:r>
            <w:r>
              <w:rPr>
                <w:rFonts w:ascii="Angsana New" w:hAnsi="Angsana New" w:cs="Angsana New"/>
                <w:sz w:val="28"/>
              </w:rPr>
              <w:t>; immediate improvements must be made</w:t>
            </w:r>
          </w:p>
        </w:tc>
      </w:tr>
      <w:tr w:rsidR="00123070" w:rsidRPr="00123070" w:rsidTr="00123070">
        <w:tc>
          <w:tcPr>
            <w:tcW w:w="648" w:type="dxa"/>
          </w:tcPr>
          <w:p w:rsidR="00123070" w:rsidRPr="00123070" w:rsidRDefault="00123070" w:rsidP="00123070">
            <w:pPr>
              <w:pStyle w:val="a5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590" w:type="dxa"/>
          </w:tcPr>
          <w:p w:rsidR="00123070" w:rsidRPr="00123070" w:rsidRDefault="00123070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28"/>
              </w:rPr>
            </w:pPr>
            <w:r w:rsidRPr="00123070">
              <w:rPr>
                <w:rFonts w:ascii="Angsana New" w:hAnsi="Angsana New" w:cs="Angsana New"/>
                <w:sz w:val="28"/>
              </w:rPr>
              <w:t xml:space="preserve">This subject is in the </w:t>
            </w:r>
            <w:r w:rsidRPr="00916C2D">
              <w:rPr>
                <w:rFonts w:ascii="Angsana New" w:hAnsi="Angsana New" w:cs="Angsana New"/>
                <w:sz w:val="28"/>
                <w:u w:val="single"/>
              </w:rPr>
              <w:t>planning</w:t>
            </w:r>
            <w:r w:rsidRPr="00123070">
              <w:rPr>
                <w:rFonts w:ascii="Angsana New" w:hAnsi="Angsana New" w:cs="Angsana New"/>
                <w:sz w:val="28"/>
              </w:rPr>
              <w:t xml:space="preserve"> stage</w:t>
            </w:r>
          </w:p>
        </w:tc>
        <w:tc>
          <w:tcPr>
            <w:tcW w:w="4320" w:type="dxa"/>
          </w:tcPr>
          <w:p w:rsidR="00123070" w:rsidRPr="00123070" w:rsidRDefault="00916C2D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Inadequate; improvements necessary</w:t>
            </w:r>
          </w:p>
        </w:tc>
      </w:tr>
      <w:tr w:rsidR="00123070" w:rsidRPr="00123070" w:rsidTr="00123070">
        <w:tc>
          <w:tcPr>
            <w:tcW w:w="648" w:type="dxa"/>
          </w:tcPr>
          <w:p w:rsidR="00123070" w:rsidRPr="00123070" w:rsidRDefault="00123070" w:rsidP="00123070">
            <w:pPr>
              <w:pStyle w:val="a5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590" w:type="dxa"/>
          </w:tcPr>
          <w:p w:rsidR="00123070" w:rsidRPr="00123070" w:rsidRDefault="00123070" w:rsidP="00916C2D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28"/>
              </w:rPr>
            </w:pPr>
            <w:r w:rsidRPr="00123070">
              <w:rPr>
                <w:rFonts w:ascii="Angsana New" w:hAnsi="Angsana New" w:cs="Angsana New"/>
                <w:sz w:val="28"/>
              </w:rPr>
              <w:t xml:space="preserve">Documents </w:t>
            </w:r>
            <w:r>
              <w:rPr>
                <w:rFonts w:ascii="Angsana New" w:hAnsi="Angsana New" w:cs="Angsana New"/>
                <w:sz w:val="28"/>
              </w:rPr>
              <w:t>available</w:t>
            </w:r>
            <w:r w:rsidR="00916C2D">
              <w:rPr>
                <w:rFonts w:ascii="Angsana New" w:hAnsi="Angsana New" w:cs="Angsana New"/>
                <w:sz w:val="28"/>
              </w:rPr>
              <w:t xml:space="preserve">, but </w:t>
            </w:r>
            <w:r w:rsidR="00916C2D" w:rsidRPr="00916C2D">
              <w:rPr>
                <w:rFonts w:ascii="Angsana New" w:hAnsi="Angsana New" w:cs="Angsana New"/>
                <w:sz w:val="28"/>
                <w:u w:val="single"/>
              </w:rPr>
              <w:t>no clear</w:t>
            </w:r>
            <w:r w:rsidR="00916C2D">
              <w:rPr>
                <w:rFonts w:ascii="Angsana New" w:hAnsi="Angsana New" w:cs="Angsana New"/>
                <w:sz w:val="28"/>
              </w:rPr>
              <w:t xml:space="preserve"> </w:t>
            </w:r>
            <w:r>
              <w:rPr>
                <w:rFonts w:ascii="Angsana New" w:hAnsi="Angsana New" w:cs="Angsana New"/>
                <w:sz w:val="28"/>
              </w:rPr>
              <w:t>evidence that they are used</w:t>
            </w:r>
          </w:p>
        </w:tc>
        <w:tc>
          <w:tcPr>
            <w:tcW w:w="4320" w:type="dxa"/>
          </w:tcPr>
          <w:p w:rsidR="00123070" w:rsidRPr="00123070" w:rsidRDefault="00916C2D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Inadequate, but minor improvements will make it adequate</w:t>
            </w:r>
          </w:p>
        </w:tc>
      </w:tr>
      <w:tr w:rsidR="00123070" w:rsidRPr="00123070" w:rsidTr="00123070">
        <w:tc>
          <w:tcPr>
            <w:tcW w:w="648" w:type="dxa"/>
          </w:tcPr>
          <w:p w:rsidR="00123070" w:rsidRPr="00123070" w:rsidRDefault="00123070" w:rsidP="00123070">
            <w:pPr>
              <w:pStyle w:val="a5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590" w:type="dxa"/>
          </w:tcPr>
          <w:p w:rsidR="00123070" w:rsidRPr="00123070" w:rsidRDefault="00916C2D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Docu</w:t>
            </w:r>
            <w:r w:rsidRPr="00123070">
              <w:rPr>
                <w:rFonts w:ascii="Angsana New" w:hAnsi="Angsana New" w:cs="Angsana New"/>
                <w:sz w:val="28"/>
              </w:rPr>
              <w:t xml:space="preserve">ments </w:t>
            </w:r>
            <w:r>
              <w:rPr>
                <w:rFonts w:ascii="Angsana New" w:hAnsi="Angsana New" w:cs="Angsana New"/>
                <w:sz w:val="28"/>
              </w:rPr>
              <w:t>available and evidence that they are used</w:t>
            </w:r>
          </w:p>
        </w:tc>
        <w:tc>
          <w:tcPr>
            <w:tcW w:w="4320" w:type="dxa"/>
          </w:tcPr>
          <w:p w:rsidR="00123070" w:rsidRPr="00123070" w:rsidRDefault="00916C2D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Adequate as expected</w:t>
            </w:r>
          </w:p>
        </w:tc>
      </w:tr>
      <w:tr w:rsidR="00123070" w:rsidRPr="00123070" w:rsidTr="00123070">
        <w:tc>
          <w:tcPr>
            <w:tcW w:w="648" w:type="dxa"/>
          </w:tcPr>
          <w:p w:rsidR="00123070" w:rsidRPr="00123070" w:rsidRDefault="00123070" w:rsidP="00123070">
            <w:pPr>
              <w:pStyle w:val="a5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590" w:type="dxa"/>
          </w:tcPr>
          <w:p w:rsidR="00123070" w:rsidRPr="00123070" w:rsidRDefault="00916C2D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28"/>
              </w:rPr>
            </w:pPr>
            <w:r w:rsidRPr="00916C2D">
              <w:rPr>
                <w:rFonts w:ascii="Angsana New" w:hAnsi="Angsana New" w:cs="Angsana New"/>
                <w:sz w:val="28"/>
                <w:u w:val="single"/>
              </w:rPr>
              <w:t>Clear evidence</w:t>
            </w:r>
            <w:r w:rsidRPr="00916C2D">
              <w:rPr>
                <w:rFonts w:ascii="Angsana New" w:hAnsi="Angsana New" w:cs="Angsana New"/>
                <w:sz w:val="28"/>
              </w:rPr>
              <w:t xml:space="preserve"> </w:t>
            </w:r>
            <w:r>
              <w:rPr>
                <w:rFonts w:ascii="Angsana New" w:hAnsi="Angsana New" w:cs="Angsana New"/>
                <w:sz w:val="28"/>
              </w:rPr>
              <w:t>on the efficiency of the aspect</w:t>
            </w:r>
          </w:p>
        </w:tc>
        <w:tc>
          <w:tcPr>
            <w:tcW w:w="4320" w:type="dxa"/>
          </w:tcPr>
          <w:p w:rsidR="00123070" w:rsidRPr="00123070" w:rsidRDefault="00916C2D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Better than adequate</w:t>
            </w:r>
          </w:p>
        </w:tc>
      </w:tr>
      <w:tr w:rsidR="00123070" w:rsidRPr="00123070" w:rsidTr="00123070">
        <w:tc>
          <w:tcPr>
            <w:tcW w:w="648" w:type="dxa"/>
          </w:tcPr>
          <w:p w:rsidR="00123070" w:rsidRPr="00123070" w:rsidRDefault="00123070" w:rsidP="00123070">
            <w:pPr>
              <w:pStyle w:val="a5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4590" w:type="dxa"/>
          </w:tcPr>
          <w:p w:rsidR="00123070" w:rsidRPr="00123070" w:rsidRDefault="00916C2D" w:rsidP="00916C2D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Example of</w:t>
            </w:r>
            <w:r w:rsidRPr="00916C2D">
              <w:rPr>
                <w:rFonts w:ascii="Angsana New" w:hAnsi="Angsana New" w:cs="Angsana New"/>
                <w:sz w:val="28"/>
              </w:rPr>
              <w:t xml:space="preserve"> </w:t>
            </w:r>
            <w:r w:rsidRPr="00916C2D">
              <w:rPr>
                <w:rFonts w:ascii="Angsana New" w:hAnsi="Angsana New" w:cs="Angsana New"/>
                <w:sz w:val="28"/>
                <w:u w:val="single"/>
              </w:rPr>
              <w:t>good practice</w:t>
            </w:r>
            <w:r>
              <w:rPr>
                <w:rFonts w:ascii="Angsana New" w:hAnsi="Angsana New" w:cs="Angsana New"/>
                <w:sz w:val="28"/>
              </w:rPr>
              <w:t xml:space="preserve"> </w:t>
            </w:r>
          </w:p>
        </w:tc>
        <w:tc>
          <w:tcPr>
            <w:tcW w:w="4320" w:type="dxa"/>
          </w:tcPr>
          <w:p w:rsidR="00123070" w:rsidRPr="00123070" w:rsidRDefault="00916C2D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Example of </w:t>
            </w:r>
            <w:r w:rsidRPr="00916C2D">
              <w:rPr>
                <w:rFonts w:ascii="Angsana New" w:hAnsi="Angsana New" w:cs="Angsana New"/>
                <w:sz w:val="28"/>
                <w:u w:val="single"/>
              </w:rPr>
              <w:t>good practice</w:t>
            </w:r>
          </w:p>
        </w:tc>
      </w:tr>
      <w:tr w:rsidR="00123070" w:rsidRPr="00123070" w:rsidTr="00123070">
        <w:tc>
          <w:tcPr>
            <w:tcW w:w="648" w:type="dxa"/>
          </w:tcPr>
          <w:p w:rsidR="00123070" w:rsidRPr="00123070" w:rsidRDefault="00123070" w:rsidP="00123070">
            <w:pPr>
              <w:pStyle w:val="a5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4590" w:type="dxa"/>
          </w:tcPr>
          <w:p w:rsidR="00123070" w:rsidRPr="00916C2D" w:rsidRDefault="00916C2D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28"/>
                <w:u w:val="single"/>
              </w:rPr>
            </w:pPr>
            <w:r>
              <w:rPr>
                <w:rFonts w:ascii="Angsana New" w:hAnsi="Angsana New" w:cs="Angsana New"/>
                <w:sz w:val="28"/>
                <w:u w:val="single"/>
              </w:rPr>
              <w:t>Excellent</w:t>
            </w:r>
          </w:p>
        </w:tc>
        <w:tc>
          <w:tcPr>
            <w:tcW w:w="4320" w:type="dxa"/>
          </w:tcPr>
          <w:p w:rsidR="00123070" w:rsidRPr="00AD521B" w:rsidRDefault="00916C2D" w:rsidP="0019284C">
            <w:pPr>
              <w:pStyle w:val="a5"/>
              <w:ind w:left="0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u w:val="single"/>
              </w:rPr>
              <w:t>Excellent</w:t>
            </w:r>
            <w:r w:rsidR="00AD521B">
              <w:rPr>
                <w:rFonts w:ascii="Angsana New" w:hAnsi="Angsana New" w:cs="Angsana New" w:hint="cs"/>
                <w:sz w:val="28"/>
                <w:cs/>
              </w:rPr>
              <w:t xml:space="preserve"> (</w:t>
            </w:r>
            <w:r w:rsidR="00AD521B">
              <w:rPr>
                <w:rFonts w:ascii="Angsana New" w:hAnsi="Angsana New" w:cs="Angsana New"/>
                <w:sz w:val="28"/>
              </w:rPr>
              <w:t>world-class or leading prac</w:t>
            </w:r>
            <w:r w:rsidR="00612F1F">
              <w:rPr>
                <w:rFonts w:ascii="Angsana New" w:hAnsi="Angsana New" w:cs="Angsana New"/>
                <w:sz w:val="28"/>
              </w:rPr>
              <w:t>tices)</w:t>
            </w:r>
          </w:p>
        </w:tc>
      </w:tr>
    </w:tbl>
    <w:p w:rsidR="003F196B" w:rsidRPr="00B14B20" w:rsidRDefault="003F196B" w:rsidP="0019284C">
      <w:pPr>
        <w:pStyle w:val="a5"/>
        <w:spacing w:after="0"/>
        <w:ind w:left="0"/>
        <w:jc w:val="thaiDistribute"/>
        <w:rPr>
          <w:rFonts w:ascii="Angsana New" w:hAnsi="Angsana New" w:cs="Angsana New"/>
          <w:sz w:val="16"/>
          <w:szCs w:val="16"/>
        </w:rPr>
      </w:pPr>
    </w:p>
    <w:p w:rsidR="00346ACF" w:rsidRDefault="00346ACF" w:rsidP="00346ACF">
      <w:pPr>
        <w:spacing w:after="0"/>
        <w:jc w:val="thaiDistribute"/>
        <w:rPr>
          <w:rFonts w:ascii="Angsana New" w:hAnsi="Angsana New" w:cs="Angsana New"/>
          <w:sz w:val="32"/>
          <w:szCs w:val="32"/>
          <w:u w:val="single"/>
        </w:rPr>
      </w:pPr>
      <w:r w:rsidRPr="00A51AFC">
        <w:rPr>
          <w:rFonts w:ascii="Angsana New" w:hAnsi="Angsana New" w:cs="Angsana New" w:hint="cs"/>
          <w:sz w:val="32"/>
          <w:szCs w:val="32"/>
          <w:u w:val="single"/>
          <w:cs/>
        </w:rPr>
        <w:t>สิ่งที่มหาวิทยาลัยแม่โจ้ควรดำเนินการ</w:t>
      </w:r>
    </w:p>
    <w:p w:rsidR="00346ACF" w:rsidRDefault="00346ACF" w:rsidP="00346ACF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มหาวิทยาลัย/คณะ ควรศึกษาตัวบ่งชี้คุณภาพทางการศึกษาของอาเซียน ที่อยู่ในระหว่างการทดลองนำไปใช้กับบางคณะของมหาวิทยาลัยของไทย (มหาวิทยาลัยวิจัย)แล้ว และทุกมหาวิทยาลัยในอาเซียนจะต้องใช</w:t>
      </w:r>
      <w:r w:rsidR="00257F55">
        <w:rPr>
          <w:rFonts w:ascii="Angsana New" w:hAnsi="Angsana New" w:cs="Angsana New" w:hint="cs"/>
          <w:sz w:val="32"/>
          <w:szCs w:val="32"/>
          <w:cs/>
        </w:rPr>
        <w:t>้ตัวบ่งชี้ร่วมกันในอนาคต</w:t>
      </w:r>
      <w:r w:rsidR="00257F55">
        <w:rPr>
          <w:rFonts w:ascii="Angsana New" w:hAnsi="Angsana New" w:cs="Angsana New"/>
          <w:sz w:val="32"/>
          <w:szCs w:val="32"/>
        </w:rPr>
        <w:t xml:space="preserve"> </w:t>
      </w:r>
      <w:r w:rsidR="00257F55">
        <w:rPr>
          <w:rFonts w:ascii="Angsana New" w:hAnsi="Angsana New" w:cs="Angsana New" w:hint="cs"/>
          <w:sz w:val="32"/>
          <w:szCs w:val="32"/>
          <w:cs/>
        </w:rPr>
        <w:t xml:space="preserve">พร้อมทั้งมีการวางแผนการผลักดันของแต่ละตัวบ่งชี้ และการทำงานระดับมหาวิทยาลัย/คณะ ควรมีการทำงานร่วมกันมากขึ้นโดยผ่านการประชุมของคณะกรรมการประกันคุณภาพการศึกษา ที่มีตัวแทนจากรองอธิการบดี และรองคณบดีจากทุกคณะ เพื่อได้ร่วมกันวางแผนและอภิปรายเพื่อหาวิธีการทำงานเพื่อผลักดันผลการดำเนินงานทั้งในภาพรวมของมหาวิทยาลัย/คณะ/หลักสูตร </w:t>
      </w:r>
    </w:p>
    <w:p w:rsidR="00257F55" w:rsidRDefault="00257F55" w:rsidP="00346ACF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และเมื่อมีข้อมูลข่าวสารใหม่ หรือความคืบหน้าใดๆ ที่เกี่ยวข้องสำนักงานคุณภาพฯ จะทำการเผยแพร่ผ่านระบบสารสนเทศของสำนักงานคุณภาพฯ พร้อมทั้งแจ้งเวียนไปยัง</w:t>
      </w:r>
      <w:r w:rsidR="00922797">
        <w:rPr>
          <w:rFonts w:ascii="Angsana New" w:hAnsi="Angsana New" w:cs="Angsana New" w:hint="cs"/>
          <w:sz w:val="32"/>
          <w:szCs w:val="32"/>
          <w:cs/>
        </w:rPr>
        <w:t>คณะและผู้เกี่ยวข้องให้ทราบเพื่อจะได้ศึกษาข้อมูลต่อไป</w:t>
      </w:r>
    </w:p>
    <w:p w:rsidR="00922797" w:rsidRDefault="00662676" w:rsidP="00662676">
      <w:pPr>
        <w:pStyle w:val="a5"/>
        <w:spacing w:after="0"/>
        <w:ind w:left="0"/>
        <w:jc w:val="thaiDistribute"/>
        <w:rPr>
          <w:rFonts w:ascii="Angsana New" w:hAnsi="Angsana New" w:cs="Angsana New"/>
          <w:b/>
          <w:bCs/>
          <w:sz w:val="16"/>
          <w:szCs w:val="16"/>
        </w:rPr>
      </w:pPr>
      <w:r>
        <w:rPr>
          <w:rFonts w:ascii="Angsana New" w:hAnsi="Angsana New" w:cs="Angsana New" w:hint="cs"/>
          <w:b/>
          <w:bCs/>
          <w:sz w:val="16"/>
          <w:szCs w:val="1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2797" w:rsidRPr="00922797" w:rsidRDefault="00922797" w:rsidP="00346ACF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b/>
          <w:bCs/>
          <w:sz w:val="16"/>
          <w:szCs w:val="16"/>
          <w:cs/>
        </w:rPr>
      </w:pPr>
    </w:p>
    <w:p w:rsidR="00B14B20" w:rsidRPr="006B066C" w:rsidRDefault="00183419" w:rsidP="0019284C">
      <w:pPr>
        <w:pStyle w:val="a5"/>
        <w:spacing w:after="0"/>
        <w:ind w:left="0"/>
        <w:jc w:val="thaiDistribute"/>
        <w:rPr>
          <w:rFonts w:ascii="Angsana New" w:hAnsi="Angsana New" w:cs="Angsana New"/>
          <w:sz w:val="36"/>
          <w:szCs w:val="36"/>
        </w:rPr>
      </w:pPr>
      <w:r w:rsidRPr="006B066C">
        <w:rPr>
          <w:rFonts w:ascii="Angsana New" w:hAnsi="Angsana New" w:cs="Angsana New" w:hint="cs"/>
          <w:b/>
          <w:bCs/>
          <w:sz w:val="36"/>
          <w:szCs w:val="36"/>
          <w:cs/>
        </w:rPr>
        <w:t>ปัจจัยแห่งความสำเร็จของการประกันคุณภาพภายใน</w:t>
      </w:r>
    </w:p>
    <w:p w:rsidR="00183419" w:rsidRDefault="00183419" w:rsidP="0019284C">
      <w:pPr>
        <w:pStyle w:val="a5"/>
        <w:spacing w:after="0"/>
        <w:ind w:left="0"/>
        <w:jc w:val="thaiDistribute"/>
        <w:rPr>
          <w:rFonts w:ascii="Angsana New" w:hAnsi="Angsana New" w:cs="Angsana New"/>
          <w:sz w:val="32"/>
          <w:szCs w:val="32"/>
        </w:rPr>
      </w:pPr>
      <w:r w:rsidRPr="006B066C">
        <w:rPr>
          <w:rFonts w:ascii="Angsana New" w:hAnsi="Angsana New" w:cs="Angsana New" w:hint="cs"/>
          <w:sz w:val="32"/>
          <w:szCs w:val="32"/>
          <w:cs/>
        </w:rPr>
        <w:t xml:space="preserve">วิทยากร </w:t>
      </w:r>
      <w:r w:rsidRPr="006B066C">
        <w:rPr>
          <w:rFonts w:ascii="Angsana New" w:hAnsi="Angsana New" w:cs="Angsana New"/>
          <w:sz w:val="32"/>
          <w:szCs w:val="32"/>
        </w:rPr>
        <w:t xml:space="preserve">: </w:t>
      </w:r>
      <w:r w:rsidR="003501C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B066C">
        <w:rPr>
          <w:rFonts w:ascii="Angsana New" w:hAnsi="Angsana New" w:cs="Angsana New" w:hint="cs"/>
          <w:sz w:val="32"/>
          <w:szCs w:val="32"/>
          <w:cs/>
        </w:rPr>
        <w:t>ดร.ไทย ทิพย์สุวรรณกุล</w:t>
      </w:r>
    </w:p>
    <w:p w:rsidR="003501CF" w:rsidRPr="006B066C" w:rsidRDefault="003501CF" w:rsidP="0019284C">
      <w:pPr>
        <w:pStyle w:val="a5"/>
        <w:spacing w:after="0"/>
        <w:ind w:left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   รศ.ดร.ลิลลี่ กาวีต๊ะ</w:t>
      </w:r>
    </w:p>
    <w:p w:rsidR="00183419" w:rsidRPr="006B066C" w:rsidRDefault="00183419" w:rsidP="0019284C">
      <w:pPr>
        <w:pStyle w:val="a5"/>
        <w:spacing w:after="0"/>
        <w:ind w:left="0"/>
        <w:jc w:val="thaiDistribute"/>
        <w:rPr>
          <w:rFonts w:ascii="Angsana New" w:hAnsi="Angsana New" w:cs="Angsana New"/>
          <w:sz w:val="16"/>
          <w:szCs w:val="16"/>
        </w:rPr>
      </w:pPr>
    </w:p>
    <w:p w:rsidR="00183419" w:rsidRPr="006B066C" w:rsidRDefault="00183419" w:rsidP="0019284C">
      <w:pPr>
        <w:pStyle w:val="a5"/>
        <w:spacing w:after="0"/>
        <w:ind w:left="0"/>
        <w:jc w:val="thaiDistribute"/>
        <w:rPr>
          <w:rFonts w:ascii="Angsana New" w:hAnsi="Angsana New" w:cs="Angsana New"/>
          <w:sz w:val="32"/>
          <w:szCs w:val="32"/>
        </w:rPr>
      </w:pPr>
      <w:r w:rsidRPr="006B066C">
        <w:rPr>
          <w:rFonts w:ascii="Angsana New" w:hAnsi="Angsana New" w:cs="Angsana New" w:hint="cs"/>
          <w:sz w:val="32"/>
          <w:szCs w:val="32"/>
          <w:u w:val="single"/>
          <w:cs/>
        </w:rPr>
        <w:t>คณะผู้ประเมิน</w:t>
      </w:r>
    </w:p>
    <w:p w:rsidR="00183419" w:rsidRPr="006B066C" w:rsidRDefault="00183419" w:rsidP="00183419">
      <w:pPr>
        <w:pStyle w:val="a5"/>
        <w:numPr>
          <w:ilvl w:val="0"/>
          <w:numId w:val="10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 w:rsidRPr="006B066C">
        <w:rPr>
          <w:rFonts w:ascii="Angsana New" w:hAnsi="Angsana New" w:cs="Angsana New" w:hint="cs"/>
          <w:sz w:val="32"/>
          <w:szCs w:val="32"/>
          <w:cs/>
        </w:rPr>
        <w:t>มีความรู้ความเข้าใจ มีทัศนคติที่ดีต่อระบบประกันคุณภาพภายใน และเข้าใจบทบาทหน้าที่ของผู้ประเมินอย่างถูกต้อง</w:t>
      </w:r>
    </w:p>
    <w:p w:rsidR="00183419" w:rsidRPr="006B066C" w:rsidRDefault="00183419" w:rsidP="00183419">
      <w:pPr>
        <w:pStyle w:val="a5"/>
        <w:numPr>
          <w:ilvl w:val="0"/>
          <w:numId w:val="10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 w:rsidRPr="006B066C">
        <w:rPr>
          <w:rFonts w:ascii="Angsana New" w:hAnsi="Angsana New" w:cs="Angsana New" w:hint="cs"/>
          <w:sz w:val="32"/>
          <w:szCs w:val="32"/>
          <w:cs/>
        </w:rPr>
        <w:t>มีประสบการณ์ในมหาวิทยาลัย เพื่อการให้ข้อเสนอแนะสำหรับการพัฒนาแก่มหาวิทยาลัยที่ประเมิน</w:t>
      </w:r>
    </w:p>
    <w:p w:rsidR="00183419" w:rsidRPr="006B066C" w:rsidRDefault="00183419" w:rsidP="00183419">
      <w:pPr>
        <w:pStyle w:val="a5"/>
        <w:numPr>
          <w:ilvl w:val="0"/>
          <w:numId w:val="10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 w:rsidRPr="006B066C">
        <w:rPr>
          <w:rFonts w:ascii="Angsana New" w:hAnsi="Angsana New" w:cs="Angsana New" w:hint="cs"/>
          <w:sz w:val="32"/>
          <w:szCs w:val="32"/>
          <w:cs/>
        </w:rPr>
        <w:t>ศึกษาทำคามเข้าใจมหาวิทยาลัยที่ประเมินอย่างเพียงพอ มีเวลา/ตั้งใจทำหน้าที่ผู้ประเมินอย่างครบถ้วน</w:t>
      </w:r>
    </w:p>
    <w:p w:rsidR="00183419" w:rsidRPr="006B066C" w:rsidRDefault="00183419" w:rsidP="00183419">
      <w:pPr>
        <w:pStyle w:val="a5"/>
        <w:numPr>
          <w:ilvl w:val="0"/>
          <w:numId w:val="10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 w:rsidRPr="006B066C">
        <w:rPr>
          <w:rFonts w:ascii="Angsana New" w:hAnsi="Angsana New" w:cs="Angsana New" w:hint="cs"/>
          <w:sz w:val="32"/>
          <w:szCs w:val="32"/>
          <w:cs/>
        </w:rPr>
        <w:t>มีทัศนคติที่ดี ไม่มีส่วนได้ส่วนเสียหรือมุ่งรับประโยชน์จากมหาวิทยาลัยที่ประเมิน</w:t>
      </w:r>
    </w:p>
    <w:p w:rsidR="00183419" w:rsidRPr="006B066C" w:rsidRDefault="00183419" w:rsidP="00183419">
      <w:pPr>
        <w:pStyle w:val="a5"/>
        <w:numPr>
          <w:ilvl w:val="0"/>
          <w:numId w:val="10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 w:rsidRPr="006B066C">
        <w:rPr>
          <w:rFonts w:ascii="Angsana New" w:hAnsi="Angsana New" w:cs="Angsana New" w:hint="cs"/>
          <w:sz w:val="32"/>
          <w:szCs w:val="32"/>
          <w:cs/>
        </w:rPr>
        <w:t>พัฒนาตนเองเกี่ยวกับการประเมินคุณภาพและติดตามความก้าวหน้าของการอุดมศึกษาอยู่เสมอ</w:t>
      </w:r>
    </w:p>
    <w:p w:rsidR="00183419" w:rsidRPr="006B066C" w:rsidRDefault="00183419" w:rsidP="00183419">
      <w:pPr>
        <w:pStyle w:val="a5"/>
        <w:tabs>
          <w:tab w:val="left" w:pos="270"/>
        </w:tabs>
        <w:spacing w:after="0"/>
        <w:ind w:left="270"/>
        <w:jc w:val="thaiDistribute"/>
        <w:rPr>
          <w:rFonts w:ascii="Angsana New" w:hAnsi="Angsana New" w:cs="Angsana New"/>
          <w:sz w:val="16"/>
          <w:szCs w:val="16"/>
        </w:rPr>
      </w:pPr>
    </w:p>
    <w:p w:rsidR="00183419" w:rsidRPr="006B066C" w:rsidRDefault="00183419" w:rsidP="00183419">
      <w:pPr>
        <w:pStyle w:val="a5"/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 w:rsidRPr="006B066C">
        <w:rPr>
          <w:rFonts w:ascii="Angsana New" w:hAnsi="Angsana New" w:cs="Angsana New" w:hint="cs"/>
          <w:sz w:val="32"/>
          <w:szCs w:val="32"/>
          <w:u w:val="single"/>
          <w:cs/>
        </w:rPr>
        <w:t>มหาวิทยาลัยที่รับการประเมิน</w:t>
      </w:r>
    </w:p>
    <w:p w:rsidR="008D2999" w:rsidRPr="006B066C" w:rsidRDefault="008D2999" w:rsidP="008D2999">
      <w:pPr>
        <w:pStyle w:val="a5"/>
        <w:numPr>
          <w:ilvl w:val="0"/>
          <w:numId w:val="1"/>
        </w:numPr>
        <w:tabs>
          <w:tab w:val="left" w:pos="270"/>
        </w:tabs>
        <w:spacing w:after="0"/>
        <w:jc w:val="thaiDistribute"/>
        <w:rPr>
          <w:rFonts w:ascii="Angsana New" w:hAnsi="Angsana New" w:cs="Angsana New"/>
          <w:sz w:val="32"/>
          <w:szCs w:val="32"/>
        </w:rPr>
      </w:pPr>
      <w:r w:rsidRPr="006B066C">
        <w:rPr>
          <w:rFonts w:ascii="Angsana New" w:hAnsi="Angsana New" w:cs="Angsana New" w:hint="cs"/>
          <w:sz w:val="32"/>
          <w:szCs w:val="32"/>
          <w:cs/>
        </w:rPr>
        <w:t>ก่อนการตรวจเยี่ยม</w:t>
      </w:r>
    </w:p>
    <w:p w:rsidR="008D2999" w:rsidRPr="006B066C" w:rsidRDefault="008D2999" w:rsidP="008D2999">
      <w:pPr>
        <w:pStyle w:val="a5"/>
        <w:numPr>
          <w:ilvl w:val="0"/>
          <w:numId w:val="11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 w:rsidRPr="006B066C">
        <w:rPr>
          <w:rFonts w:ascii="Angsana New" w:hAnsi="Angsana New" w:cs="Angsana New" w:hint="cs"/>
          <w:sz w:val="32"/>
          <w:szCs w:val="32"/>
          <w:cs/>
        </w:rPr>
        <w:t>ผู้บริหารทุกระดับใส่ใจการประกันคุณภาพ เพื่อพัฒนาคุณภาพการศึกษาของมหาวิทยาลัย</w:t>
      </w:r>
    </w:p>
    <w:p w:rsidR="008D2999" w:rsidRPr="006B066C" w:rsidRDefault="008D2999" w:rsidP="008D2999">
      <w:pPr>
        <w:pStyle w:val="a5"/>
        <w:numPr>
          <w:ilvl w:val="0"/>
          <w:numId w:val="11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 w:rsidRPr="006B066C">
        <w:rPr>
          <w:rFonts w:ascii="Angsana New" w:hAnsi="Angsana New" w:cs="Angsana New" w:hint="cs"/>
          <w:sz w:val="32"/>
          <w:szCs w:val="32"/>
          <w:cs/>
        </w:rPr>
        <w:t>พัฒนาให้การดำเนินงานประกันคุณภาพเป็นส่วนของการปฏิบัติงานปกติ</w:t>
      </w:r>
    </w:p>
    <w:p w:rsidR="008D2999" w:rsidRPr="006B066C" w:rsidRDefault="008D2999" w:rsidP="008D2999">
      <w:pPr>
        <w:pStyle w:val="a5"/>
        <w:numPr>
          <w:ilvl w:val="0"/>
          <w:numId w:val="11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 w:rsidRPr="006B066C">
        <w:rPr>
          <w:rFonts w:ascii="Angsana New" w:hAnsi="Angsana New" w:cs="Angsana New" w:hint="cs"/>
          <w:sz w:val="32"/>
          <w:szCs w:val="32"/>
          <w:cs/>
        </w:rPr>
        <w:t>จัดให้มี/พัฒนาบุคลากรที่มีความรู้ ความเข้ใจ มีความพร้อม ทำหน้าที่รับผิดชอบงานประกันคุณภาพการศึกษาทุกระดับ</w:t>
      </w:r>
    </w:p>
    <w:p w:rsidR="008D2999" w:rsidRPr="006B066C" w:rsidRDefault="008D2999" w:rsidP="008D2999">
      <w:pPr>
        <w:pStyle w:val="a5"/>
        <w:numPr>
          <w:ilvl w:val="0"/>
          <w:numId w:val="11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 w:rsidRPr="006B066C">
        <w:rPr>
          <w:rFonts w:ascii="Angsana New" w:hAnsi="Angsana New" w:cs="Angsana New" w:hint="cs"/>
          <w:sz w:val="32"/>
          <w:szCs w:val="32"/>
          <w:cs/>
        </w:rPr>
        <w:t>จัดระบบสารสนเทศที่เหมาะสม รองรับการประกันคุณภาพ</w:t>
      </w:r>
    </w:p>
    <w:p w:rsidR="008D2999" w:rsidRPr="006B066C" w:rsidRDefault="008D2999" w:rsidP="008D2999">
      <w:pPr>
        <w:pStyle w:val="a5"/>
        <w:numPr>
          <w:ilvl w:val="0"/>
          <w:numId w:val="11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 w:rsidRPr="006B066C">
        <w:rPr>
          <w:rFonts w:ascii="Angsana New" w:hAnsi="Angsana New" w:cs="Angsana New" w:hint="cs"/>
          <w:sz w:val="32"/>
          <w:szCs w:val="32"/>
          <w:cs/>
        </w:rPr>
        <w:t>จัดเตรียมรายงานการประเมินตนเองและข้อมูลหลักฐานที่เกี่ยวข้องให้พร้อมสำหรับการประเมิน</w:t>
      </w:r>
    </w:p>
    <w:p w:rsidR="00055FD3" w:rsidRPr="006B066C" w:rsidRDefault="00055FD3" w:rsidP="008D2999">
      <w:pPr>
        <w:pStyle w:val="a5"/>
        <w:numPr>
          <w:ilvl w:val="0"/>
          <w:numId w:val="11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 w:rsidRPr="006B066C">
        <w:rPr>
          <w:rFonts w:ascii="Angsana New" w:hAnsi="Angsana New" w:cs="Angsana New" w:hint="cs"/>
          <w:sz w:val="32"/>
          <w:szCs w:val="32"/>
          <w:cs/>
        </w:rPr>
        <w:t>บุคลากรที่เกี่ยวข้องให้ความร่วมมือแก่คณะผู้ประเมิน</w:t>
      </w:r>
    </w:p>
    <w:p w:rsidR="00055FD3" w:rsidRPr="006B066C" w:rsidRDefault="00055FD3" w:rsidP="008D2999">
      <w:pPr>
        <w:pStyle w:val="a5"/>
        <w:numPr>
          <w:ilvl w:val="0"/>
          <w:numId w:val="11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 w:rsidRPr="006B066C">
        <w:rPr>
          <w:rFonts w:ascii="Angsana New" w:hAnsi="Angsana New" w:cs="Angsana New" w:hint="cs"/>
          <w:sz w:val="32"/>
          <w:szCs w:val="32"/>
          <w:cs/>
        </w:rPr>
        <w:lastRenderedPageBreak/>
        <w:t>พิจารณาจัดคณะผู้ประเมินที่เหมาะสม และเป็นประโยชน์ต่อการพัฒนาคุณภาพการจัดการศึกษาของมหาวิทยาลัย</w:t>
      </w:r>
    </w:p>
    <w:p w:rsidR="008D2999" w:rsidRPr="006B066C" w:rsidRDefault="008D2999" w:rsidP="008D2999">
      <w:pPr>
        <w:pStyle w:val="a5"/>
        <w:numPr>
          <w:ilvl w:val="0"/>
          <w:numId w:val="1"/>
        </w:numPr>
        <w:tabs>
          <w:tab w:val="left" w:pos="270"/>
        </w:tabs>
        <w:spacing w:after="0"/>
        <w:jc w:val="thaiDistribute"/>
        <w:rPr>
          <w:rFonts w:ascii="Angsana New" w:hAnsi="Angsana New" w:cs="Angsana New"/>
          <w:sz w:val="32"/>
          <w:szCs w:val="32"/>
        </w:rPr>
      </w:pPr>
      <w:r w:rsidRPr="006B066C">
        <w:rPr>
          <w:rFonts w:ascii="Angsana New" w:hAnsi="Angsana New" w:cs="Angsana New" w:hint="cs"/>
          <w:sz w:val="32"/>
          <w:szCs w:val="32"/>
          <w:cs/>
        </w:rPr>
        <w:t>ระหว่างการตรวจเยี่ยม</w:t>
      </w:r>
    </w:p>
    <w:p w:rsidR="00055FD3" w:rsidRPr="006B066C" w:rsidRDefault="00055FD3" w:rsidP="00055FD3">
      <w:pPr>
        <w:pStyle w:val="a5"/>
        <w:numPr>
          <w:ilvl w:val="0"/>
          <w:numId w:val="11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 w:rsidRPr="006B066C">
        <w:rPr>
          <w:rFonts w:ascii="Angsana New" w:hAnsi="Angsana New" w:cs="Angsana New" w:hint="cs"/>
          <w:sz w:val="32"/>
          <w:szCs w:val="32"/>
          <w:cs/>
        </w:rPr>
        <w:t>อำนวยความสะดวกแก่คณะผู้ประเมินและให้ความร่วมมือแก่คณะผู้ประเมิน</w:t>
      </w:r>
    </w:p>
    <w:p w:rsidR="008D2999" w:rsidRPr="006B066C" w:rsidRDefault="008D2999" w:rsidP="008D2999">
      <w:pPr>
        <w:pStyle w:val="a5"/>
        <w:numPr>
          <w:ilvl w:val="0"/>
          <w:numId w:val="1"/>
        </w:numPr>
        <w:tabs>
          <w:tab w:val="left" w:pos="270"/>
        </w:tabs>
        <w:spacing w:after="0"/>
        <w:jc w:val="thaiDistribute"/>
        <w:rPr>
          <w:rFonts w:ascii="Angsana New" w:hAnsi="Angsana New" w:cs="Angsana New"/>
          <w:sz w:val="32"/>
          <w:szCs w:val="32"/>
          <w:cs/>
        </w:rPr>
      </w:pPr>
      <w:r w:rsidRPr="006B066C">
        <w:rPr>
          <w:rFonts w:ascii="Angsana New" w:hAnsi="Angsana New" w:cs="Angsana New" w:hint="cs"/>
          <w:sz w:val="32"/>
          <w:szCs w:val="32"/>
          <w:cs/>
        </w:rPr>
        <w:t>หลังการตรวจเยี่ยม</w:t>
      </w:r>
    </w:p>
    <w:p w:rsidR="00123070" w:rsidRDefault="00055FD3" w:rsidP="00055FD3">
      <w:pPr>
        <w:pStyle w:val="a5"/>
        <w:numPr>
          <w:ilvl w:val="0"/>
          <w:numId w:val="11"/>
        </w:numPr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จัดส่งข้อมูลตามระบบ วิธีการและระยะเวลาที่ สกอ.</w:t>
      </w:r>
      <w:r w:rsidR="006B066C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กำหนด</w:t>
      </w:r>
    </w:p>
    <w:p w:rsidR="006B066C" w:rsidRDefault="006B066C" w:rsidP="00055FD3">
      <w:pPr>
        <w:pStyle w:val="a5"/>
        <w:numPr>
          <w:ilvl w:val="0"/>
          <w:numId w:val="11"/>
        </w:numPr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มหาวิทยาลัยพิจารณานำข้อเสนอแนะ ข้อ</w:t>
      </w:r>
      <w:r w:rsidR="003501CF">
        <w:rPr>
          <w:rFonts w:ascii="Angsana New" w:hAnsi="Angsana New" w:cs="Angsana New" w:hint="cs"/>
          <w:sz w:val="32"/>
          <w:szCs w:val="32"/>
          <w:cs/>
        </w:rPr>
        <w:t>สังเกตจากการประเมินไปพัฒนาการศึกษาของมหาวิทยาลัย โดยมีการติดตาม กำกับ สนับสนุนการดำเนินงาน</w:t>
      </w:r>
    </w:p>
    <w:p w:rsidR="00123070" w:rsidRPr="003501CF" w:rsidRDefault="00123070" w:rsidP="0019284C">
      <w:pPr>
        <w:pStyle w:val="a5"/>
        <w:spacing w:after="0"/>
        <w:ind w:left="0"/>
        <w:jc w:val="thaiDistribute"/>
        <w:rPr>
          <w:rFonts w:ascii="Angsana New" w:hAnsi="Angsana New" w:cs="Angsana New"/>
          <w:sz w:val="16"/>
          <w:szCs w:val="16"/>
          <w:cs/>
        </w:rPr>
      </w:pPr>
    </w:p>
    <w:p w:rsidR="00922797" w:rsidRDefault="00922797" w:rsidP="00922797">
      <w:pPr>
        <w:spacing w:after="0"/>
        <w:jc w:val="thaiDistribute"/>
        <w:rPr>
          <w:rFonts w:ascii="Angsana New" w:hAnsi="Angsana New" w:cs="Angsana New"/>
          <w:sz w:val="32"/>
          <w:szCs w:val="32"/>
          <w:u w:val="single"/>
        </w:rPr>
      </w:pPr>
      <w:r w:rsidRPr="00A51AFC">
        <w:rPr>
          <w:rFonts w:ascii="Angsana New" w:hAnsi="Angsana New" w:cs="Angsana New" w:hint="cs"/>
          <w:sz w:val="32"/>
          <w:szCs w:val="32"/>
          <w:u w:val="single"/>
          <w:cs/>
        </w:rPr>
        <w:t>สิ่งที่มหาวิทยาลัยแม่โจ้ควรดำเนินการ</w:t>
      </w:r>
    </w:p>
    <w:p w:rsidR="00922797" w:rsidRDefault="00922797" w:rsidP="00922797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ในการรับการประเมินคุณภาพทั้งภายในและภายนอกในระดับมหาวิทยาลัย/คณะ ควรศึกษาวิธีการคัดเลือกกรรมการประเมินตามที่นำเสนอข้างต้น และควรเน้นการประเมินเพื่อผลในการพัฒนาหน่วยงานให้มากขึ้น เพื่อจะนำหน่วยงานไปสู่คุณภาพที่แข่งขันในระดับอาเซียนต่อไป </w:t>
      </w:r>
    </w:p>
    <w:p w:rsidR="00662676" w:rsidRDefault="00662676" w:rsidP="00662676">
      <w:pPr>
        <w:pStyle w:val="a5"/>
        <w:spacing w:after="0"/>
        <w:ind w:left="0"/>
        <w:jc w:val="thaiDistribute"/>
        <w:rPr>
          <w:rFonts w:ascii="Angsana New" w:hAnsi="Angsana New" w:cs="Angsana New"/>
          <w:b/>
          <w:bCs/>
          <w:sz w:val="16"/>
          <w:szCs w:val="16"/>
        </w:rPr>
      </w:pPr>
      <w:r>
        <w:rPr>
          <w:rFonts w:ascii="Angsana New" w:hAnsi="Angsana New" w:cs="Angsana New" w:hint="cs"/>
          <w:b/>
          <w:bCs/>
          <w:sz w:val="16"/>
          <w:szCs w:val="1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2797" w:rsidRPr="00922797" w:rsidRDefault="00922797" w:rsidP="003501CF">
      <w:pPr>
        <w:pStyle w:val="a5"/>
        <w:spacing w:after="0"/>
        <w:ind w:hanging="720"/>
        <w:jc w:val="thaiDistribute"/>
        <w:rPr>
          <w:rFonts w:ascii="Angsana New" w:hAnsi="Angsana New" w:cs="Angsana New"/>
          <w:b/>
          <w:bCs/>
          <w:sz w:val="16"/>
          <w:szCs w:val="16"/>
        </w:rPr>
      </w:pPr>
    </w:p>
    <w:p w:rsidR="003501CF" w:rsidRDefault="003501CF" w:rsidP="003501CF">
      <w:pPr>
        <w:pStyle w:val="a5"/>
        <w:spacing w:after="0"/>
        <w:ind w:hanging="72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การบูรณาการระบบบริหารคุณภาพ </w:t>
      </w:r>
      <w:r>
        <w:rPr>
          <w:rFonts w:ascii="Angsana New" w:hAnsi="Angsana New" w:cs="Angsana New"/>
          <w:b/>
          <w:bCs/>
          <w:sz w:val="32"/>
          <w:szCs w:val="32"/>
        </w:rPr>
        <w:t>(IQA, EQA, EdPEx)</w:t>
      </w:r>
    </w:p>
    <w:p w:rsidR="003501CF" w:rsidRDefault="003501CF" w:rsidP="003501CF">
      <w:pPr>
        <w:pStyle w:val="a5"/>
        <w:spacing w:after="0"/>
        <w:ind w:hanging="72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วิทยากร </w:t>
      </w:r>
      <w:r>
        <w:rPr>
          <w:rFonts w:ascii="Angsana New" w:hAnsi="Angsana New" w:cs="Angsana New"/>
          <w:sz w:val="28"/>
        </w:rPr>
        <w:t xml:space="preserve">:  </w:t>
      </w:r>
      <w:r>
        <w:rPr>
          <w:rFonts w:ascii="Angsana New" w:hAnsi="Angsana New" w:cs="Angsana New" w:hint="cs"/>
          <w:sz w:val="28"/>
          <w:cs/>
        </w:rPr>
        <w:t>ศ.เกียรติคุณ นายแพทย์อาวุธ ศรีศุกรี</w:t>
      </w:r>
    </w:p>
    <w:p w:rsidR="003501CF" w:rsidRPr="003501CF" w:rsidRDefault="003501CF" w:rsidP="003501CF">
      <w:pPr>
        <w:pStyle w:val="a5"/>
        <w:spacing w:after="0"/>
        <w:ind w:hanging="720"/>
        <w:jc w:val="thaiDistribute"/>
        <w:rPr>
          <w:rFonts w:ascii="Angsana New" w:hAnsi="Angsana New" w:cs="Angsana New"/>
          <w:sz w:val="16"/>
          <w:szCs w:val="16"/>
        </w:rPr>
      </w:pPr>
    </w:p>
    <w:p w:rsidR="004B0217" w:rsidRDefault="00946859" w:rsidP="003501CF">
      <w:pPr>
        <w:pStyle w:val="a5"/>
        <w:spacing w:after="0"/>
        <w:ind w:left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</w:t>
      </w:r>
      <w:r w:rsidR="004B0217">
        <w:rPr>
          <w:rFonts w:ascii="Angsana New" w:hAnsi="Angsana New" w:cs="Angsana New"/>
          <w:sz w:val="32"/>
          <w:szCs w:val="32"/>
        </w:rPr>
        <w:t xml:space="preserve"> </w:t>
      </w:r>
      <w:r w:rsidR="003501CF">
        <w:rPr>
          <w:rFonts w:ascii="Angsana New" w:hAnsi="Angsana New" w:cs="Angsana New" w:hint="cs"/>
          <w:sz w:val="32"/>
          <w:szCs w:val="32"/>
          <w:cs/>
        </w:rPr>
        <w:tab/>
        <w:t xml:space="preserve">สกอ. ได้กำหนดให้ </w:t>
      </w:r>
      <w:r w:rsidR="003501CF">
        <w:rPr>
          <w:rFonts w:ascii="Angsana New" w:hAnsi="Angsana New" w:cs="Angsana New"/>
          <w:sz w:val="32"/>
          <w:szCs w:val="32"/>
        </w:rPr>
        <w:t xml:space="preserve">EdPEx (Education Criteria for Performance Excellence) </w:t>
      </w:r>
      <w:r w:rsidR="003501CF">
        <w:rPr>
          <w:rFonts w:ascii="Angsana New" w:hAnsi="Angsana New" w:cs="Angsana New" w:hint="cs"/>
          <w:sz w:val="32"/>
          <w:szCs w:val="32"/>
          <w:cs/>
        </w:rPr>
        <w:t xml:space="preserve">เป็นระบบทางเลือกสำหรับมหาวิทยาลัยที่มีผลการประเมินที่ผ่านมาอยู่ในเกณฑ์ดี </w:t>
      </w:r>
      <w:r w:rsidR="003501CF">
        <w:rPr>
          <w:rFonts w:ascii="Angsana New" w:hAnsi="Angsana New" w:cs="Angsana New"/>
          <w:sz w:val="32"/>
          <w:szCs w:val="32"/>
          <w:cs/>
        </w:rPr>
        <w:t>–</w:t>
      </w:r>
      <w:r w:rsidR="003501CF">
        <w:rPr>
          <w:rFonts w:ascii="Angsana New" w:hAnsi="Angsana New" w:cs="Angsana New" w:hint="cs"/>
          <w:sz w:val="32"/>
          <w:szCs w:val="32"/>
          <w:cs/>
        </w:rPr>
        <w:t xml:space="preserve"> ดีมาก และประสงค์จะพัฒนามุ่งสู่ความเป็นเลิศ ซึ่งคณะ/มหาวิทยาลัยที่เข้าในโครงการนี้ จะได้รับการยกเว้นไม่ต้องรับกาประ</w:t>
      </w:r>
      <w:r w:rsidR="00922797">
        <w:rPr>
          <w:rFonts w:ascii="Angsana New" w:hAnsi="Angsana New" w:cs="Angsana New" w:hint="cs"/>
          <w:sz w:val="32"/>
          <w:szCs w:val="32"/>
          <w:cs/>
        </w:rPr>
        <w:t>เ</w:t>
      </w:r>
      <w:r w:rsidR="003501CF">
        <w:rPr>
          <w:rFonts w:ascii="Angsana New" w:hAnsi="Angsana New" w:cs="Angsana New" w:hint="cs"/>
          <w:sz w:val="32"/>
          <w:szCs w:val="32"/>
          <w:cs/>
        </w:rPr>
        <w:t xml:space="preserve">มินในระบบ </w:t>
      </w:r>
      <w:r w:rsidR="003501CF">
        <w:rPr>
          <w:rFonts w:ascii="Angsana New" w:hAnsi="Angsana New" w:cs="Angsana New"/>
          <w:sz w:val="32"/>
          <w:szCs w:val="32"/>
        </w:rPr>
        <w:t xml:space="preserve">IQA </w:t>
      </w:r>
      <w:r w:rsidR="003501CF">
        <w:rPr>
          <w:rFonts w:ascii="Angsana New" w:hAnsi="Angsana New" w:cs="Angsana New" w:hint="cs"/>
          <w:sz w:val="32"/>
          <w:szCs w:val="32"/>
          <w:cs/>
        </w:rPr>
        <w:t xml:space="preserve">โดยนำส่งผล </w:t>
      </w:r>
      <w:r w:rsidR="003501CF">
        <w:rPr>
          <w:rFonts w:ascii="Angsana New" w:hAnsi="Angsana New" w:cs="Angsana New"/>
          <w:sz w:val="32"/>
          <w:szCs w:val="32"/>
        </w:rPr>
        <w:t xml:space="preserve">Common Data Set </w:t>
      </w:r>
      <w:r w:rsidR="003501CF">
        <w:rPr>
          <w:rFonts w:ascii="Angsana New" w:hAnsi="Angsana New" w:cs="Angsana New" w:hint="cs"/>
          <w:sz w:val="32"/>
          <w:szCs w:val="32"/>
          <w:cs/>
        </w:rPr>
        <w:t>แทนการประเมิน</w:t>
      </w:r>
    </w:p>
    <w:p w:rsidR="00B729FF" w:rsidRDefault="00B729FF" w:rsidP="003501CF">
      <w:pPr>
        <w:pStyle w:val="a5"/>
        <w:spacing w:after="0"/>
        <w:ind w:left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คณะ/มหาวิทยาลัยที่อยู่ในโครงการจะถือว่าได้คะแนน </w:t>
      </w:r>
      <w:r>
        <w:rPr>
          <w:rFonts w:ascii="Angsana New" w:hAnsi="Angsana New" w:cs="Angsana New"/>
          <w:sz w:val="32"/>
          <w:szCs w:val="32"/>
        </w:rPr>
        <w:t xml:space="preserve">IQA </w:t>
      </w:r>
      <w:r>
        <w:rPr>
          <w:rFonts w:ascii="Angsana New" w:hAnsi="Angsana New" w:cs="Angsana New" w:hint="cs"/>
          <w:sz w:val="32"/>
          <w:szCs w:val="32"/>
          <w:cs/>
        </w:rPr>
        <w:t>เต็ม 5 ตามแนวปฏิบัติดังนี้</w:t>
      </w:r>
    </w:p>
    <w:p w:rsidR="00B729FF" w:rsidRDefault="00B729FF" w:rsidP="00B729FF">
      <w:pPr>
        <w:pStyle w:val="a5"/>
        <w:numPr>
          <w:ilvl w:val="0"/>
          <w:numId w:val="12"/>
        </w:numPr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หากสมัครระดับคณะ มหาวิทยาลัยต้องมีส่วนร่วมด้วย</w:t>
      </w:r>
    </w:p>
    <w:p w:rsidR="00B729FF" w:rsidRDefault="00B729FF" w:rsidP="00B729FF">
      <w:pPr>
        <w:pStyle w:val="a5"/>
        <w:numPr>
          <w:ilvl w:val="0"/>
          <w:numId w:val="12"/>
        </w:numPr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มีผลงานพัฒนาความก้าวหน้าต่อเนื่องชัดเจน</w:t>
      </w:r>
    </w:p>
    <w:p w:rsidR="00B729FF" w:rsidRDefault="00B729FF" w:rsidP="00B729FF">
      <w:pPr>
        <w:pStyle w:val="a5"/>
        <w:numPr>
          <w:ilvl w:val="0"/>
          <w:numId w:val="12"/>
        </w:numPr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มีคะแนนประเมิน </w:t>
      </w:r>
      <w:r>
        <w:rPr>
          <w:rFonts w:ascii="Angsana New" w:hAnsi="Angsana New" w:cs="Angsana New"/>
          <w:sz w:val="32"/>
          <w:szCs w:val="32"/>
        </w:rPr>
        <w:t>EdPEx</w:t>
      </w:r>
      <w:r>
        <w:rPr>
          <w:rFonts w:ascii="Angsana New" w:hAnsi="Angsana New" w:cs="Angsana New" w:hint="cs"/>
          <w:sz w:val="32"/>
          <w:szCs w:val="32"/>
          <w:cs/>
        </w:rPr>
        <w:t xml:space="preserve"> ถึง 200 ภายในปีแรก</w:t>
      </w:r>
    </w:p>
    <w:p w:rsidR="00B729FF" w:rsidRDefault="00B729FF" w:rsidP="00B729FF">
      <w:pPr>
        <w:pStyle w:val="a5"/>
        <w:numPr>
          <w:ilvl w:val="0"/>
          <w:numId w:val="12"/>
        </w:numPr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ต้องมีคะแนนไม่ต่ำกว่า 400 ต่อจากนั้นอีก 4 ปี</w:t>
      </w:r>
    </w:p>
    <w:p w:rsidR="00B729FF" w:rsidRDefault="00B729FF" w:rsidP="00B729FF">
      <w:pPr>
        <w:pStyle w:val="a5"/>
        <w:numPr>
          <w:ilvl w:val="0"/>
          <w:numId w:val="12"/>
        </w:numPr>
        <w:spacing w:after="0"/>
        <w:ind w:left="27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การดำเนินการเรื่องการประกันคุณภาพอยู่ในความรับผิดชอบของมหาวิทยาลัย เช่นเดียวกับระบบประกันคุณภาพอื่นๆ</w:t>
      </w:r>
    </w:p>
    <w:p w:rsidR="00922797" w:rsidRPr="00922797" w:rsidRDefault="00922797" w:rsidP="00922797">
      <w:pPr>
        <w:spacing w:after="0"/>
        <w:jc w:val="thaiDistribute"/>
        <w:rPr>
          <w:rFonts w:ascii="Angsana New" w:hAnsi="Angsana New" w:cs="Angsana New"/>
          <w:sz w:val="16"/>
          <w:szCs w:val="16"/>
          <w:u w:val="single"/>
        </w:rPr>
      </w:pPr>
    </w:p>
    <w:p w:rsidR="00922797" w:rsidRPr="00922797" w:rsidRDefault="00922797" w:rsidP="00922797">
      <w:pPr>
        <w:spacing w:after="0"/>
        <w:jc w:val="thaiDistribute"/>
        <w:rPr>
          <w:rFonts w:ascii="Angsana New" w:hAnsi="Angsana New" w:cs="Angsana New"/>
          <w:sz w:val="32"/>
          <w:szCs w:val="32"/>
          <w:u w:val="single"/>
        </w:rPr>
      </w:pPr>
      <w:r w:rsidRPr="00922797">
        <w:rPr>
          <w:rFonts w:ascii="Angsana New" w:hAnsi="Angsana New" w:cs="Angsana New" w:hint="cs"/>
          <w:sz w:val="32"/>
          <w:szCs w:val="32"/>
          <w:u w:val="single"/>
          <w:cs/>
        </w:rPr>
        <w:t>สิ่งที่มหาวิทยาลัยแม่โจ้ควรดำเนินการ</w:t>
      </w:r>
    </w:p>
    <w:p w:rsidR="00B729FF" w:rsidRDefault="00922797" w:rsidP="002B196C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มหาวิทยาลัย/คณะ</w:t>
      </w:r>
      <w:r w:rsidR="00363E38">
        <w:rPr>
          <w:rFonts w:ascii="Angsana New" w:hAnsi="Angsana New" w:cs="Angsana New" w:hint="cs"/>
          <w:sz w:val="32"/>
          <w:szCs w:val="32"/>
          <w:cs/>
        </w:rPr>
        <w:t>ที่มีผลการดำเนินงานประกันคุณภาพภายในระดับดี-ดีมาก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3E38">
        <w:rPr>
          <w:rFonts w:ascii="Angsana New" w:hAnsi="Angsana New" w:cs="Angsana New" w:hint="cs"/>
          <w:sz w:val="32"/>
          <w:szCs w:val="32"/>
          <w:cs/>
        </w:rPr>
        <w:t>อาจนำร่อง</w:t>
      </w:r>
      <w:r w:rsidR="00571698">
        <w:rPr>
          <w:rFonts w:ascii="Angsana New" w:hAnsi="Angsana New" w:cs="Angsana New" w:hint="cs"/>
          <w:sz w:val="32"/>
          <w:szCs w:val="32"/>
          <w:cs/>
        </w:rPr>
        <w:t>หรือทดลอง</w:t>
      </w:r>
      <w:r w:rsidR="00363E38">
        <w:rPr>
          <w:rFonts w:ascii="Angsana New" w:hAnsi="Angsana New" w:cs="Angsana New" w:hint="cs"/>
          <w:sz w:val="32"/>
          <w:szCs w:val="32"/>
          <w:cs/>
        </w:rPr>
        <w:t xml:space="preserve">โดยนำระบบคุณภาพ </w:t>
      </w:r>
      <w:r w:rsidR="00363E38">
        <w:rPr>
          <w:rFonts w:ascii="Angsana New" w:hAnsi="Angsana New" w:cs="Angsana New"/>
          <w:sz w:val="32"/>
          <w:szCs w:val="32"/>
        </w:rPr>
        <w:t xml:space="preserve">EdPEx </w:t>
      </w:r>
      <w:r w:rsidR="00363E38">
        <w:rPr>
          <w:rFonts w:ascii="Angsana New" w:hAnsi="Angsana New" w:cs="Angsana New" w:hint="cs"/>
          <w:sz w:val="32"/>
          <w:szCs w:val="32"/>
          <w:cs/>
        </w:rPr>
        <w:t xml:space="preserve">ซึ่งเป็นระบบที่ปรับมาจาก </w:t>
      </w:r>
      <w:r w:rsidR="00363E38">
        <w:rPr>
          <w:rFonts w:ascii="Angsana New" w:hAnsi="Angsana New" w:cs="Angsana New"/>
          <w:sz w:val="32"/>
          <w:szCs w:val="32"/>
        </w:rPr>
        <w:t xml:space="preserve">TQA </w:t>
      </w:r>
      <w:r w:rsidR="00363E38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363E38">
        <w:rPr>
          <w:rFonts w:ascii="Angsana New" w:hAnsi="Angsana New" w:cs="Angsana New"/>
          <w:sz w:val="32"/>
          <w:szCs w:val="32"/>
        </w:rPr>
        <w:t>Malcolm B</w:t>
      </w:r>
      <w:r w:rsidR="00207CCC">
        <w:rPr>
          <w:rFonts w:ascii="Angsana New" w:hAnsi="Angsana New" w:cs="Angsana New"/>
          <w:sz w:val="32"/>
          <w:szCs w:val="32"/>
        </w:rPr>
        <w:t xml:space="preserve">aldrige Criteria for Performance Excellence </w:t>
      </w:r>
      <w:r w:rsidR="00571698">
        <w:rPr>
          <w:rFonts w:ascii="Angsana New" w:hAnsi="Angsana New" w:cs="Angsana New" w:hint="cs"/>
          <w:sz w:val="32"/>
          <w:szCs w:val="32"/>
          <w:cs/>
        </w:rPr>
        <w:t xml:space="preserve">มาใช้ภายในด้วยตนเอง แต่ทั้งนี้ต้องเกิดจากความสมัครใจ ความพร้อมของบุคลากรและผู้บริหารในหน่วยงานนั้นๆ เท่านั้น แต่ถ้าคณะใดสนใจที่จะนำมาใช้แทน </w:t>
      </w:r>
      <w:r w:rsidR="00571698">
        <w:rPr>
          <w:rFonts w:ascii="Angsana New" w:hAnsi="Angsana New" w:cs="Angsana New"/>
          <w:sz w:val="32"/>
          <w:szCs w:val="32"/>
        </w:rPr>
        <w:t xml:space="preserve">IQA </w:t>
      </w:r>
      <w:r w:rsidR="00571698">
        <w:rPr>
          <w:rFonts w:ascii="Angsana New" w:hAnsi="Angsana New" w:cs="Angsana New" w:hint="cs"/>
          <w:sz w:val="32"/>
          <w:szCs w:val="32"/>
          <w:cs/>
        </w:rPr>
        <w:t>แล้วต้องเกิดความสมัครใจ ความพร้อมของบุคลากรทุกคนและผู้บริหารทุกระดับ ตลอดจนมีความมุ่งมั่น ใส่ใจ ทุ่มเทอย่างเต็มที่ด้วย</w:t>
      </w:r>
    </w:p>
    <w:p w:rsidR="00662676" w:rsidRDefault="00662676" w:rsidP="00662676">
      <w:pPr>
        <w:pStyle w:val="a5"/>
        <w:spacing w:after="0"/>
        <w:ind w:left="0"/>
        <w:jc w:val="thaiDistribute"/>
        <w:rPr>
          <w:rFonts w:ascii="Angsana New" w:hAnsi="Angsana New" w:cs="Angsana New"/>
          <w:b/>
          <w:bCs/>
          <w:sz w:val="16"/>
          <w:szCs w:val="16"/>
        </w:rPr>
      </w:pPr>
      <w:r>
        <w:rPr>
          <w:rFonts w:ascii="Angsana New" w:hAnsi="Angsana New" w:cs="Angsana New" w:hint="cs"/>
          <w:b/>
          <w:bCs/>
          <w:sz w:val="16"/>
          <w:szCs w:val="1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1698" w:rsidRPr="0004032C" w:rsidRDefault="00571698" w:rsidP="00363E38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16"/>
          <w:szCs w:val="16"/>
        </w:rPr>
      </w:pPr>
    </w:p>
    <w:p w:rsidR="0004032C" w:rsidRDefault="0004032C" w:rsidP="0004032C">
      <w:pPr>
        <w:pStyle w:val="a5"/>
        <w:spacing w:after="0"/>
        <w:ind w:left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วัฒนธรรมการสร้างคุณภาพ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บทบาทของสภาและผู้บริหารสถาบันเพื่อมุ่งสู่มาตรฐานสากล</w:t>
      </w:r>
    </w:p>
    <w:p w:rsidR="0004032C" w:rsidRDefault="0004032C" w:rsidP="0004032C">
      <w:pPr>
        <w:pStyle w:val="a5"/>
        <w:spacing w:after="0"/>
        <w:ind w:left="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วิทยากร </w:t>
      </w:r>
      <w:r>
        <w:rPr>
          <w:rFonts w:ascii="Angsana New" w:hAnsi="Angsana New" w:cs="Angsana New"/>
          <w:sz w:val="28"/>
        </w:rPr>
        <w:t xml:space="preserve">: </w:t>
      </w:r>
      <w:r>
        <w:rPr>
          <w:rFonts w:ascii="Angsana New" w:hAnsi="Angsana New" w:cs="Angsana New" w:hint="cs"/>
          <w:sz w:val="28"/>
          <w:cs/>
        </w:rPr>
        <w:t xml:space="preserve"> ศ.นายแพทย์จรัส สุวรรณเวลา</w:t>
      </w:r>
    </w:p>
    <w:p w:rsidR="0004032C" w:rsidRDefault="0004032C" w:rsidP="0004032C">
      <w:pPr>
        <w:pStyle w:val="a5"/>
        <w:spacing w:after="0"/>
        <w:ind w:left="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ab/>
        <w:t xml:space="preserve"> ศ.ดร.ปรัชญา เวสารัชช์</w:t>
      </w:r>
    </w:p>
    <w:p w:rsidR="00097BF4" w:rsidRPr="00097BF4" w:rsidRDefault="00097BF4" w:rsidP="0004032C">
      <w:pPr>
        <w:pStyle w:val="a5"/>
        <w:spacing w:after="0"/>
        <w:ind w:left="0"/>
        <w:jc w:val="thaiDistribute"/>
        <w:rPr>
          <w:rFonts w:ascii="Angsana New" w:hAnsi="Angsana New" w:cs="Angsana New"/>
          <w:sz w:val="16"/>
          <w:szCs w:val="16"/>
        </w:rPr>
      </w:pPr>
    </w:p>
    <w:p w:rsidR="00097BF4" w:rsidRPr="00662676" w:rsidRDefault="00097BF4" w:rsidP="0004032C">
      <w:pPr>
        <w:pStyle w:val="a5"/>
        <w:spacing w:after="0"/>
        <w:ind w:left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28"/>
          <w:cs/>
        </w:rPr>
        <w:tab/>
      </w:r>
      <w:r w:rsidRPr="00662676">
        <w:rPr>
          <w:rFonts w:ascii="Angsana New" w:hAnsi="Angsana New" w:cs="Angsana New" w:hint="cs"/>
          <w:sz w:val="32"/>
          <w:szCs w:val="32"/>
          <w:cs/>
        </w:rPr>
        <w:t>กรอบกำหนดคุณภาพอุดมศึกษา</w:t>
      </w:r>
    </w:p>
    <w:p w:rsidR="00097BF4" w:rsidRPr="00662676" w:rsidRDefault="00097BF4" w:rsidP="0004032C">
      <w:pPr>
        <w:pStyle w:val="a5"/>
        <w:spacing w:after="0"/>
        <w:ind w:left="0"/>
        <w:jc w:val="thaiDistribute"/>
        <w:rPr>
          <w:rFonts w:ascii="Angsana New" w:hAnsi="Angsana New" w:cs="Angsana New"/>
          <w:sz w:val="32"/>
          <w:szCs w:val="32"/>
        </w:rPr>
      </w:pPr>
      <w:r w:rsidRPr="00662676">
        <w:rPr>
          <w:rFonts w:ascii="Angsana New" w:hAnsi="Angsana New" w:cs="Angsana New"/>
          <w:sz w:val="32"/>
          <w:szCs w:val="32"/>
        </w:rPr>
        <w:t>Exceptional</w:t>
      </w:r>
      <w:r w:rsidRPr="00662676">
        <w:rPr>
          <w:rFonts w:ascii="Angsana New" w:hAnsi="Angsana New" w:cs="Angsana New"/>
          <w:sz w:val="32"/>
          <w:szCs w:val="32"/>
        </w:rPr>
        <w:tab/>
      </w:r>
      <w:r w:rsidRPr="00662676">
        <w:rPr>
          <w:rFonts w:ascii="Angsana New" w:hAnsi="Angsana New" w:cs="Angsana New" w:hint="cs"/>
          <w:sz w:val="32"/>
          <w:szCs w:val="32"/>
          <w:cs/>
        </w:rPr>
        <w:tab/>
        <w:t>มีผลสัมฤทธิ์สูงกว่ามาตรฐาน</w:t>
      </w:r>
    </w:p>
    <w:p w:rsidR="00097BF4" w:rsidRPr="00662676" w:rsidRDefault="00097BF4" w:rsidP="00AB2EF6">
      <w:pPr>
        <w:pStyle w:val="a5"/>
        <w:spacing w:after="0"/>
        <w:ind w:left="2160" w:hanging="2160"/>
        <w:jc w:val="thaiDistribute"/>
        <w:rPr>
          <w:rFonts w:ascii="Angsana New" w:hAnsi="Angsana New" w:cs="Angsana New"/>
          <w:sz w:val="32"/>
          <w:szCs w:val="32"/>
        </w:rPr>
      </w:pPr>
      <w:r w:rsidRPr="00662676">
        <w:rPr>
          <w:rFonts w:ascii="Angsana New" w:hAnsi="Angsana New" w:cs="Angsana New"/>
          <w:sz w:val="32"/>
          <w:szCs w:val="32"/>
        </w:rPr>
        <w:t>Perfection or Consistency</w:t>
      </w:r>
      <w:r w:rsidRPr="00662676">
        <w:rPr>
          <w:rFonts w:ascii="Angsana New" w:hAnsi="Angsana New" w:cs="Angsana New" w:hint="cs"/>
          <w:sz w:val="32"/>
          <w:szCs w:val="32"/>
          <w:cs/>
        </w:rPr>
        <w:t>ไม่มีข้อผิดพลาด และไม่เริ่มต้นผิด ซึ่งขึ้นอยู่กับการวินิจฉัยสั่งการที่ดี</w:t>
      </w:r>
      <w:r w:rsidR="00AB2EF6" w:rsidRPr="00662676">
        <w:rPr>
          <w:rFonts w:ascii="Angsana New" w:hAnsi="Angsana New" w:cs="Angsana New" w:hint="cs"/>
          <w:sz w:val="32"/>
          <w:szCs w:val="32"/>
          <w:cs/>
        </w:rPr>
        <w:t>และสารสนเทศเพื่อการจัดการที่ถูกต้อง</w:t>
      </w:r>
    </w:p>
    <w:p w:rsidR="00FD3412" w:rsidRPr="00662676" w:rsidRDefault="003700B3" w:rsidP="00AB2EF6">
      <w:pPr>
        <w:pStyle w:val="a5"/>
        <w:spacing w:after="0"/>
        <w:ind w:left="2160" w:hanging="2160"/>
        <w:jc w:val="thaiDistribute"/>
        <w:rPr>
          <w:rFonts w:ascii="Angsana New" w:hAnsi="Angsana New" w:cs="Angsana New"/>
          <w:sz w:val="32"/>
          <w:szCs w:val="32"/>
        </w:rPr>
      </w:pPr>
      <w:r w:rsidRPr="00662676">
        <w:rPr>
          <w:rFonts w:ascii="Angsana New" w:hAnsi="Angsana New" w:cs="Angsana New"/>
          <w:sz w:val="32"/>
          <w:szCs w:val="32"/>
        </w:rPr>
        <w:t>Fitness for purpose</w:t>
      </w:r>
      <w:r w:rsidRPr="00662676">
        <w:rPr>
          <w:rFonts w:ascii="Angsana New" w:hAnsi="Angsana New" w:cs="Angsana New"/>
          <w:sz w:val="32"/>
          <w:szCs w:val="32"/>
        </w:rPr>
        <w:tab/>
      </w:r>
      <w:r w:rsidRPr="00662676">
        <w:rPr>
          <w:rFonts w:ascii="Angsana New" w:hAnsi="Angsana New" w:cs="Angsana New" w:hint="cs"/>
          <w:sz w:val="32"/>
          <w:szCs w:val="32"/>
          <w:cs/>
        </w:rPr>
        <w:t>ผลผลิตและบริการนำไปสู่เป้าหมาย</w:t>
      </w:r>
    </w:p>
    <w:p w:rsidR="003700B3" w:rsidRPr="00662676" w:rsidRDefault="003700B3" w:rsidP="00AB2EF6">
      <w:pPr>
        <w:pStyle w:val="a5"/>
        <w:spacing w:after="0"/>
        <w:ind w:left="2160" w:hanging="2160"/>
        <w:jc w:val="thaiDistribute"/>
        <w:rPr>
          <w:rFonts w:ascii="Angsana New" w:hAnsi="Angsana New" w:cs="Angsana New"/>
          <w:sz w:val="32"/>
          <w:szCs w:val="32"/>
        </w:rPr>
      </w:pPr>
      <w:r w:rsidRPr="00662676">
        <w:rPr>
          <w:rFonts w:ascii="Angsana New" w:hAnsi="Angsana New" w:cs="Angsana New"/>
          <w:sz w:val="32"/>
          <w:szCs w:val="32"/>
        </w:rPr>
        <w:t>Value for money</w:t>
      </w:r>
      <w:r w:rsidRPr="00662676">
        <w:rPr>
          <w:rFonts w:ascii="Angsana New" w:hAnsi="Angsana New" w:cs="Angsana New"/>
          <w:sz w:val="32"/>
          <w:szCs w:val="32"/>
        </w:rPr>
        <w:tab/>
      </w:r>
      <w:r w:rsidRPr="00662676">
        <w:rPr>
          <w:rFonts w:ascii="Angsana New" w:hAnsi="Angsana New" w:cs="Angsana New" w:hint="cs"/>
          <w:sz w:val="32"/>
          <w:szCs w:val="32"/>
          <w:cs/>
        </w:rPr>
        <w:t>ผลที่เกิดคุ้มค่าการลงทุนหรือค่าใช้จ่าย นักศึกษาได้ประโยชน์คุ้มค่าเรียน</w:t>
      </w:r>
    </w:p>
    <w:p w:rsidR="003700B3" w:rsidRPr="00662676" w:rsidRDefault="003700B3" w:rsidP="00AB2EF6">
      <w:pPr>
        <w:pStyle w:val="a5"/>
        <w:spacing w:after="0"/>
        <w:ind w:left="2160" w:hanging="2160"/>
        <w:jc w:val="thaiDistribute"/>
        <w:rPr>
          <w:rFonts w:ascii="Angsana New" w:hAnsi="Angsana New" w:cs="Angsana New"/>
          <w:sz w:val="32"/>
          <w:szCs w:val="32"/>
        </w:rPr>
      </w:pPr>
      <w:r w:rsidRPr="00662676">
        <w:rPr>
          <w:rFonts w:ascii="Angsana New" w:hAnsi="Angsana New" w:cs="Angsana New"/>
          <w:sz w:val="32"/>
          <w:szCs w:val="32"/>
        </w:rPr>
        <w:t>Transformation</w:t>
      </w:r>
      <w:r w:rsidRPr="00662676">
        <w:rPr>
          <w:rFonts w:ascii="Angsana New" w:hAnsi="Angsana New" w:cs="Angsana New"/>
          <w:sz w:val="32"/>
          <w:szCs w:val="32"/>
        </w:rPr>
        <w:tab/>
      </w:r>
      <w:r w:rsidRPr="00662676">
        <w:rPr>
          <w:rFonts w:ascii="Angsana New" w:hAnsi="Angsana New" w:cs="Angsana New" w:hint="cs"/>
          <w:sz w:val="32"/>
          <w:szCs w:val="32"/>
          <w:cs/>
        </w:rPr>
        <w:t>กระบวนการเรียนรู้ช่วยให้นักศึกษามีคุณภาพสูงขึ้น</w:t>
      </w:r>
    </w:p>
    <w:p w:rsidR="0065112F" w:rsidRPr="0065112F" w:rsidRDefault="0065112F" w:rsidP="00AB2EF6">
      <w:pPr>
        <w:pStyle w:val="a5"/>
        <w:spacing w:after="0"/>
        <w:ind w:left="2160" w:hanging="2160"/>
        <w:jc w:val="thaiDistribute"/>
        <w:rPr>
          <w:rFonts w:ascii="Angsana New" w:hAnsi="Angsana New" w:cs="Angsana New"/>
          <w:sz w:val="16"/>
          <w:szCs w:val="16"/>
        </w:rPr>
      </w:pPr>
    </w:p>
    <w:p w:rsidR="0065112F" w:rsidRPr="00662676" w:rsidRDefault="0065112F" w:rsidP="0065112F">
      <w:pPr>
        <w:pStyle w:val="a5"/>
        <w:tabs>
          <w:tab w:val="left" w:pos="810"/>
        </w:tabs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</w:rPr>
      </w:pPr>
      <w:r w:rsidRPr="00662676">
        <w:rPr>
          <w:rFonts w:ascii="Angsana New" w:hAnsi="Angsana New" w:cs="Angsana New" w:hint="cs"/>
          <w:sz w:val="32"/>
          <w:szCs w:val="32"/>
          <w:cs/>
        </w:rPr>
        <w:t>ปัจจัยเกื้อหนุนวัฒนธรรมคุณภาพ คือ สถาบันมีความมั่นใจในตัวเองและไม่จำกัดวงเฉพาะมาตรฐานการประกันคุณภาพที่ถูกกำหนดกำหนดโดยหน่วยงานภายนอก และเป็นสถาบันเปิดที่ไม่ถูกจำกัดโดยกฎระเบียบและได้รับความเชื่อถือสูง</w:t>
      </w:r>
    </w:p>
    <w:p w:rsidR="0065112F" w:rsidRPr="0065112F" w:rsidRDefault="0065112F" w:rsidP="0065112F">
      <w:pPr>
        <w:pStyle w:val="a5"/>
        <w:tabs>
          <w:tab w:val="left" w:pos="810"/>
        </w:tabs>
        <w:spacing w:after="0"/>
        <w:ind w:left="0" w:firstLine="720"/>
        <w:jc w:val="thaiDistribute"/>
        <w:rPr>
          <w:rFonts w:ascii="Angsana New" w:hAnsi="Angsana New" w:cs="Angsana New"/>
          <w:sz w:val="16"/>
          <w:szCs w:val="16"/>
        </w:rPr>
      </w:pPr>
    </w:p>
    <w:p w:rsidR="0065112F" w:rsidRPr="00662676" w:rsidRDefault="0065112F" w:rsidP="0065112F">
      <w:pPr>
        <w:pStyle w:val="a5"/>
        <w:tabs>
          <w:tab w:val="left" w:pos="810"/>
        </w:tabs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 w:rsidRPr="00662676">
        <w:rPr>
          <w:rFonts w:ascii="Angsana New" w:hAnsi="Angsana New" w:cs="Angsana New" w:hint="cs"/>
          <w:sz w:val="32"/>
          <w:szCs w:val="32"/>
          <w:cs/>
        </w:rPr>
        <w:lastRenderedPageBreak/>
        <w:t>อุปสรรคของการสร้างวั</w:t>
      </w:r>
      <w:r w:rsidR="00253E59" w:rsidRPr="00662676">
        <w:rPr>
          <w:rFonts w:ascii="Angsana New" w:hAnsi="Angsana New" w:cs="Angsana New" w:hint="cs"/>
          <w:sz w:val="32"/>
          <w:szCs w:val="32"/>
          <w:cs/>
        </w:rPr>
        <w:t>ฒนธรรมคุณภาพ คือ ต่างฝ่ายต่างทำ</w:t>
      </w:r>
      <w:r w:rsidRPr="00662676">
        <w:rPr>
          <w:rFonts w:ascii="Angsana New" w:hAnsi="Angsana New" w:cs="Angsana New" w:hint="cs"/>
          <w:sz w:val="32"/>
          <w:szCs w:val="32"/>
          <w:cs/>
        </w:rPr>
        <w:t>ไม่ประสานกันเพื่อมุ่งผลร่วม</w:t>
      </w:r>
      <w:r w:rsidR="00253E59" w:rsidRPr="00662676">
        <w:rPr>
          <w:rFonts w:ascii="Angsana New" w:hAnsi="Angsana New" w:cs="Angsana New" w:hint="cs"/>
          <w:sz w:val="32"/>
          <w:szCs w:val="32"/>
          <w:cs/>
        </w:rPr>
        <w:t xml:space="preserve"> ผ่ายดำเนินการไม่สนใจคุณภาพ ผ่ายบริหารหลงลืมผู้รับบริการ ไม่รู้ไม่เข้าใจความหมายและลักษณะของคุณภาพทำผลงานคุณภาพไม่เป็น มียุทธศาสตร์ขัดแย้งกันเอง พยายามลดต้นทุนต่ำไม่สนใจการเพิ่มคุณภาพ ตั้งเป้าหมายสูงแต่ไม่มีวิธีบรรลุเป้าหมาย วิธีการกับเป้าหมายไม่ไปด้วยกัน ความสามารถวางแผนต่ำ ไม่สามารถควบคุมกระบวนการ ไม่ติดตามเหตุการณ์ทางเศรษฐกิจสังคมมหภาคซึ่งจะส่งผลต่อความสำเร็จในอนาคต ไม่โยงผลงานกับความพอใจหรือประโยชน์ของผู้รับบริการ ไม่มีความสามารถภายในที่จะสร้างประสิทธิภาพขององค์การ ไม่เชื่อมโยงงานประจำวันกับยุทธศาสตร์</w:t>
      </w:r>
    </w:p>
    <w:p w:rsidR="00253E59" w:rsidRPr="00922797" w:rsidRDefault="00253E59" w:rsidP="00253E59">
      <w:pPr>
        <w:spacing w:after="0"/>
        <w:jc w:val="thaiDistribute"/>
        <w:rPr>
          <w:rFonts w:ascii="Angsana New" w:hAnsi="Angsana New" w:cs="Angsana New"/>
          <w:sz w:val="16"/>
          <w:szCs w:val="16"/>
          <w:u w:val="single"/>
        </w:rPr>
      </w:pPr>
    </w:p>
    <w:p w:rsidR="00253E59" w:rsidRPr="00922797" w:rsidRDefault="00253E59" w:rsidP="00253E59">
      <w:pPr>
        <w:spacing w:after="0"/>
        <w:jc w:val="thaiDistribute"/>
        <w:rPr>
          <w:rFonts w:ascii="Angsana New" w:hAnsi="Angsana New" w:cs="Angsana New"/>
          <w:sz w:val="32"/>
          <w:szCs w:val="32"/>
          <w:u w:val="single"/>
        </w:rPr>
      </w:pPr>
      <w:r w:rsidRPr="00922797">
        <w:rPr>
          <w:rFonts w:ascii="Angsana New" w:hAnsi="Angsana New" w:cs="Angsana New" w:hint="cs"/>
          <w:sz w:val="32"/>
          <w:szCs w:val="32"/>
          <w:u w:val="single"/>
          <w:cs/>
        </w:rPr>
        <w:t>สิ่งที่มหาวิทยาลัยแม่โจ้ควรดำเนินการ</w:t>
      </w:r>
    </w:p>
    <w:p w:rsidR="00097BF4" w:rsidRDefault="00253E59" w:rsidP="00253E59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มหาวิทยาลัย/คณะ ต้องสร้างบรรยากาศและวัฒนธรรมคุณภาพให้เกิดขึ้นภายในหน่วยงานโดยการทำความเข้าใจร่วมกันในประเด็นเรื่องคุณภาพ มีการกำหนดเป้าหมายคุณภาพ ทำยุทธศาสตร์วัฒนธรรมคุณภาพ กำหนดผู้รับผิดชอบทุกระดับและดำเนินการต่อเนื่อง เน้นการสื่อสารให้ทุกฝ่ายรับทราบ</w:t>
      </w:r>
    </w:p>
    <w:p w:rsidR="00662676" w:rsidRDefault="00662676" w:rsidP="00662676">
      <w:pPr>
        <w:pStyle w:val="a5"/>
        <w:spacing w:after="0"/>
        <w:ind w:left="0"/>
        <w:jc w:val="thaiDistribute"/>
        <w:rPr>
          <w:rFonts w:ascii="Angsana New" w:hAnsi="Angsana New" w:cs="Angsana New" w:hint="cs"/>
          <w:b/>
          <w:bCs/>
          <w:sz w:val="16"/>
          <w:szCs w:val="16"/>
        </w:rPr>
      </w:pPr>
      <w:r>
        <w:rPr>
          <w:rFonts w:ascii="Angsana New" w:hAnsi="Angsana New" w:cs="Angsana New" w:hint="cs"/>
          <w:b/>
          <w:bCs/>
          <w:sz w:val="16"/>
          <w:szCs w:val="1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2676" w:rsidRDefault="00662676" w:rsidP="00662676">
      <w:pPr>
        <w:pStyle w:val="a5"/>
        <w:spacing w:after="0"/>
        <w:ind w:left="0"/>
        <w:jc w:val="thaiDistribute"/>
        <w:rPr>
          <w:rFonts w:ascii="Angsana New" w:hAnsi="Angsana New" w:cs="Angsana New"/>
          <w:b/>
          <w:bCs/>
          <w:sz w:val="16"/>
          <w:szCs w:val="16"/>
        </w:rPr>
      </w:pPr>
    </w:p>
    <w:p w:rsidR="00253E59" w:rsidRDefault="00253E59" w:rsidP="00253E59">
      <w:pPr>
        <w:pStyle w:val="a5"/>
        <w:spacing w:after="0"/>
        <w:ind w:left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253E59">
        <w:rPr>
          <w:rFonts w:ascii="Angsana New" w:hAnsi="Angsana New" w:cs="Angsana New" w:hint="cs"/>
          <w:b/>
          <w:bCs/>
          <w:sz w:val="32"/>
          <w:szCs w:val="32"/>
          <w:cs/>
        </w:rPr>
        <w:t>การบูรณาการ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พันธกิจของสถาบันอุดมศึกษา</w:t>
      </w:r>
    </w:p>
    <w:p w:rsidR="00253E59" w:rsidRDefault="00253E59" w:rsidP="00253E59">
      <w:pPr>
        <w:pStyle w:val="a5"/>
        <w:spacing w:after="0"/>
        <w:ind w:left="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วิทยากร </w:t>
      </w:r>
      <w:r>
        <w:rPr>
          <w:rFonts w:ascii="Angsana New" w:hAnsi="Angsana New" w:cs="Angsana New"/>
          <w:sz w:val="28"/>
        </w:rPr>
        <w:t xml:space="preserve">:  </w:t>
      </w:r>
      <w:r>
        <w:rPr>
          <w:rFonts w:ascii="Angsana New" w:hAnsi="Angsana New" w:cs="Angsana New" w:hint="cs"/>
          <w:sz w:val="28"/>
          <w:cs/>
        </w:rPr>
        <w:t>รศ.ดร.สมบูรณ์วัลย์ สัตยารักษ์วิทย์</w:t>
      </w:r>
    </w:p>
    <w:p w:rsidR="00253E59" w:rsidRPr="00253E59" w:rsidRDefault="00253E59" w:rsidP="00253E59">
      <w:pPr>
        <w:pStyle w:val="a5"/>
        <w:spacing w:after="0"/>
        <w:ind w:left="0"/>
        <w:jc w:val="thaiDistribute"/>
        <w:rPr>
          <w:rFonts w:ascii="Angsana New" w:hAnsi="Angsana New" w:cs="Angsana New"/>
          <w:sz w:val="16"/>
          <w:szCs w:val="16"/>
        </w:rPr>
      </w:pPr>
    </w:p>
    <w:p w:rsidR="00253E59" w:rsidRDefault="00253E59" w:rsidP="00253E59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</w:rPr>
      </w:pPr>
      <w:r w:rsidRPr="00253E59">
        <w:rPr>
          <w:rFonts w:ascii="Angsana New" w:hAnsi="Angsana New" w:cs="Angsana New" w:hint="cs"/>
          <w:sz w:val="32"/>
          <w:szCs w:val="32"/>
          <w:cs/>
        </w:rPr>
        <w:t>บูรณาการ หมายถึง การผสมกลมกลืนของแผน กระบวนการ สารสนเทศ การจัดสรรทรัพยากร การปฏิบัติ ผลลัพธ์ และการวิเคราะห์ เพื่อสนับสนุนเป้าประสงค์ที่สำคัญของสถานศึกษา การบูรณาการที่มีประสิทธิผลต้องสอดคล้องไป</w:t>
      </w:r>
      <w:r>
        <w:rPr>
          <w:rFonts w:ascii="Angsana New" w:hAnsi="Angsana New" w:cs="Angsana New" w:hint="cs"/>
          <w:sz w:val="32"/>
          <w:szCs w:val="32"/>
          <w:cs/>
        </w:rPr>
        <w:t>ทิศทางเดียวกัน ซึ่งการดำเนินการภายในระบบการจัดการและผลการดำเนินการต้องมีความเชื่อมโยงกันเป็นหนึ่งเดียวกันอย่างสมบูรณ์</w:t>
      </w:r>
    </w:p>
    <w:p w:rsidR="000161A8" w:rsidRDefault="000161A8" w:rsidP="00253E59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การผลิตบัณฑิต หมายถึง การจัดกิจกรรมการเรียนการสอนที่ให้ผู้เรียนมีความรู้ในวิชาการและวิชาชีพมีลักษณะตามหลักสูตรที่กำหนด</w:t>
      </w:r>
    </w:p>
    <w:p w:rsidR="000161A8" w:rsidRDefault="000161A8" w:rsidP="00253E59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การวิจัย หมายถึง กระบวนการที่มีระเบียบแบบแผนในการค้นหาคำตอบของปัญหาหรือการเสาะแสวงหาความรู้ใหม่ ตลอดจนถึงการประดิษฐ์คิดค้นที่ผ่านกระบวนการศึกษาค้นคว้าหรือทดลอง วิเคราะห์ และตีความข้อมูล ตลอดจนสรุปผลอย่างเป็นระบบ</w:t>
      </w:r>
    </w:p>
    <w:p w:rsidR="000161A8" w:rsidRDefault="000161A8" w:rsidP="00253E59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งานสร้างสรรค์ หมายถึง ผลงานวิชาการที่มีการศึกษาค้นคว้าที่แสดงออกทางศิลปะหรือดนตรีดันเป็นที่ยอมรับ</w:t>
      </w:r>
    </w:p>
    <w:p w:rsidR="000161A8" w:rsidRDefault="00324A4A" w:rsidP="00253E59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บริการวิชาการแก่สังคม หมายถึง กิจกรรมหรือโครงการให้บริการแก่สังคมภายนอกสถาบันการศึกษา หรือเป็นการให้บริการที่จัดในสถาบันการศึกษา โดยมีบุคคลภายนอกเข้ามาใช้บริการ</w:t>
      </w:r>
    </w:p>
    <w:p w:rsidR="00324A4A" w:rsidRDefault="00324A4A" w:rsidP="00253E59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ศิลปะ คือ ความงาม</w:t>
      </w:r>
      <w:r w:rsidR="00C92FFC">
        <w:rPr>
          <w:rFonts w:ascii="Angsana New" w:hAnsi="Angsana New" w:cs="Angsana New" w:hint="cs"/>
          <w:sz w:val="32"/>
          <w:szCs w:val="32"/>
          <w:cs/>
        </w:rPr>
        <w:t xml:space="preserve"> คุณค่าของความงดงาม หรือผลงานของมนุษย์ที่มีจุดมุ่งหมายของการสร้างสรรค์และแสดงออกถึงความงาม เพื่อตอบสนองความต้องการทางด้านจิตใจของมนุษย์ ให้มนุษย์มีอารมณ์เพลิดเพลิน และมีความสุขแห่งชีวิตอย่างแท้จริง</w:t>
      </w:r>
    </w:p>
    <w:p w:rsidR="00C92FFC" w:rsidRDefault="00C92FFC" w:rsidP="00253E59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วัฒนธรรม หมายถึง แบบอย่างหรือวิถีการดำเนินชีวิตของชุมชนแต่ละกลุ่ม เป็นตัวกำหนดพฤติกรรมการอยู่ร่วมกันอย่างปกติสุขในสังคม</w:t>
      </w:r>
    </w:p>
    <w:p w:rsidR="00C92FFC" w:rsidRPr="00C92FFC" w:rsidRDefault="00C92FFC" w:rsidP="00253E59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16"/>
          <w:szCs w:val="16"/>
        </w:rPr>
      </w:pPr>
    </w:p>
    <w:p w:rsidR="00C92FFC" w:rsidRDefault="00C92FFC" w:rsidP="00253E59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การบูรณาการกระบวนการวิจัยหรืองานสร้างสรรค์กับการจัดการเรียนการสอน มีวัตถุประสงค์เพื่อให้ผู้เรียนเกิดการเรียนรู้กระบวนการวิจัยในวิชาต่างๆ ที่ไม่ใช่วิชาที่สอนการวิจัย (ตัวชี้วัดความสำเร็จ คือ ความสัมฤทธิผลในการเรียนรู้กระบวนการวิจัย)</w:t>
      </w:r>
    </w:p>
    <w:p w:rsidR="00EA3340" w:rsidRDefault="00EA3340" w:rsidP="00EA3340">
      <w:pPr>
        <w:pStyle w:val="a5"/>
        <w:spacing w:after="0"/>
        <w:ind w:left="900" w:hanging="90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ตัวอย่าง </w:t>
      </w: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>ให้โจทย์ปัญหาของเนื้อหาในรายวิชา ผู้เรียนต้องค้นคว้าทฤษฎี หลักการ รวบรวมข้อมูลที่เกี่ยวข้อง ประมวลผลข้อมูล วิเคราะห์และสรุปผล เพื่อตอบโจทย์ปัญหา</w:t>
      </w:r>
    </w:p>
    <w:p w:rsidR="00EA3340" w:rsidRDefault="00EA3340" w:rsidP="00EA3340">
      <w:pPr>
        <w:pStyle w:val="a5"/>
        <w:spacing w:after="0"/>
        <w:ind w:left="900" w:hanging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>ให้นักศึกษาระดับบัณฑิตศึกษา เป็นผู้ร่วมทีมวิจัยของอาจารย์ และให้นักศึกษาจัดทำรายงานตามที่อาจารย์มอบหมายงานในรายวิชา</w:t>
      </w:r>
    </w:p>
    <w:p w:rsidR="00EA3340" w:rsidRDefault="00EA3340" w:rsidP="00EA3340">
      <w:pPr>
        <w:pStyle w:val="a5"/>
        <w:spacing w:after="0"/>
        <w:ind w:left="900" w:hanging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:  </w:t>
      </w:r>
      <w:r>
        <w:rPr>
          <w:rFonts w:ascii="Angsana New" w:hAnsi="Angsana New" w:cs="Angsana New" w:hint="cs"/>
          <w:sz w:val="32"/>
          <w:szCs w:val="32"/>
          <w:cs/>
        </w:rPr>
        <w:t>ให้นักศึกษาทำงานวิจัยในประเด็นย่อยๆ ที่เป็นส่วนหนึ่งหรือเกี่ยวข้องกับงานวิจัยของอาจารย์ ในองค์ความรู้หรือเนื้อหาสาระของรายวิชา</w:t>
      </w:r>
    </w:p>
    <w:p w:rsidR="00EA3340" w:rsidRDefault="00EA3340" w:rsidP="00EA3340">
      <w:pPr>
        <w:pStyle w:val="a5"/>
        <w:tabs>
          <w:tab w:val="left" w:pos="900"/>
        </w:tabs>
        <w:spacing w:after="0"/>
        <w:ind w:left="900" w:hanging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:</w:t>
      </w:r>
      <w:r>
        <w:rPr>
          <w:rFonts w:ascii="Angsana New" w:hAnsi="Angsana New" w:cs="Angsana New" w:hint="cs"/>
          <w:sz w:val="32"/>
          <w:szCs w:val="32"/>
          <w:cs/>
        </w:rPr>
        <w:t xml:space="preserve"> ให้นักศึกษาเข้าฟังการนำเสนอผลงานวิจัยที่เกี่ยวข้องกับรายวิชา โดยการนำเสนอต้องเน้นกระบวนการวิจัย</w:t>
      </w:r>
    </w:p>
    <w:p w:rsidR="00E20578" w:rsidRPr="00E20578" w:rsidRDefault="00E20578" w:rsidP="00EA3340">
      <w:pPr>
        <w:pStyle w:val="a5"/>
        <w:tabs>
          <w:tab w:val="left" w:pos="900"/>
        </w:tabs>
        <w:spacing w:after="0"/>
        <w:ind w:left="900" w:hanging="180"/>
        <w:jc w:val="thaiDistribute"/>
        <w:rPr>
          <w:rFonts w:ascii="Angsana New" w:hAnsi="Angsana New" w:cs="Angsana New"/>
          <w:sz w:val="16"/>
          <w:szCs w:val="16"/>
        </w:rPr>
      </w:pPr>
    </w:p>
    <w:p w:rsidR="00E20578" w:rsidRDefault="00E20578" w:rsidP="00EA3340">
      <w:pPr>
        <w:pStyle w:val="a5"/>
        <w:tabs>
          <w:tab w:val="left" w:pos="900"/>
        </w:tabs>
        <w:spacing w:after="0"/>
        <w:ind w:left="900" w:hanging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การบูรณาการงานบริการทางวิชาการแก่สังคม กับการเรียนการสอน เช่น</w:t>
      </w:r>
    </w:p>
    <w:p w:rsidR="00E20578" w:rsidRDefault="00E20578" w:rsidP="0087060A">
      <w:pPr>
        <w:pStyle w:val="a5"/>
        <w:tabs>
          <w:tab w:val="left" w:pos="720"/>
          <w:tab w:val="left" w:pos="2700"/>
        </w:tabs>
        <w:spacing w:after="0"/>
        <w:ind w:left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ตัวอย่าง </w:t>
      </w: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 xml:space="preserve">วัตถุประสงค์          </w:t>
      </w:r>
      <w:r w:rsidR="0087060A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เพื่อให้ผู้เรียนได้เรียนรู้ประสบการณ์จริง</w:t>
      </w:r>
    </w:p>
    <w:p w:rsidR="00E20578" w:rsidRDefault="00E20578" w:rsidP="0087060A">
      <w:pPr>
        <w:pStyle w:val="a5"/>
        <w:tabs>
          <w:tab w:val="left" w:pos="720"/>
          <w:tab w:val="left" w:pos="2700"/>
        </w:tabs>
        <w:spacing w:after="0"/>
        <w:ind w:left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ตัวชี้วัดความสำเร็จ </w:t>
      </w:r>
      <w:r w:rsidR="0087060A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ความสัมฤทธิ์ผลในการเรียนรู้</w:t>
      </w:r>
    </w:p>
    <w:p w:rsidR="00E20578" w:rsidRDefault="00E20578" w:rsidP="0087060A">
      <w:pPr>
        <w:pStyle w:val="a5"/>
        <w:tabs>
          <w:tab w:val="left" w:pos="720"/>
          <w:tab w:val="left" w:pos="2700"/>
        </w:tabs>
        <w:spacing w:after="0"/>
        <w:ind w:left="2700" w:hanging="270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ab/>
        <w:t xml:space="preserve">   การดำเนินการ       </w:t>
      </w:r>
      <w:r w:rsidR="0087060A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นักศึกษาไปช่วยดำเนินการเลือกตั้ง / พัฒนาแบรนด์ให้สินค้า </w:t>
      </w:r>
      <w:r>
        <w:rPr>
          <w:rFonts w:ascii="Angsana New" w:hAnsi="Angsana New" w:cs="Angsana New"/>
          <w:sz w:val="32"/>
          <w:szCs w:val="32"/>
        </w:rPr>
        <w:t xml:space="preserve">OTOP </w:t>
      </w:r>
      <w:r w:rsidR="00C747BA">
        <w:rPr>
          <w:rFonts w:ascii="Angsana New" w:hAnsi="Angsana New" w:cs="Angsana New" w:hint="cs"/>
          <w:sz w:val="32"/>
          <w:szCs w:val="32"/>
          <w:cs/>
        </w:rPr>
        <w:t>/ ทำรายการโทรทัศน์เพื่อผู้บกพร่องทางการได้ยิน</w:t>
      </w:r>
    </w:p>
    <w:p w:rsidR="00C747BA" w:rsidRDefault="00C747BA" w:rsidP="0087060A">
      <w:pPr>
        <w:pStyle w:val="a5"/>
        <w:tabs>
          <w:tab w:val="left" w:pos="720"/>
          <w:tab w:val="left" w:pos="2520"/>
          <w:tab w:val="left" w:pos="2700"/>
        </w:tabs>
        <w:spacing w:after="0"/>
        <w:ind w:left="2520" w:hanging="180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>วัตถุประสงค์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87060A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เพื่อให้ผู้เรียนใช้ความรู้ไปให้บริการทางวิชาการ</w:t>
      </w:r>
    </w:p>
    <w:p w:rsidR="00C747BA" w:rsidRDefault="00C747BA" w:rsidP="0087060A">
      <w:pPr>
        <w:pStyle w:val="a5"/>
        <w:tabs>
          <w:tab w:val="left" w:pos="720"/>
          <w:tab w:val="left" w:pos="900"/>
          <w:tab w:val="left" w:pos="2520"/>
          <w:tab w:val="left" w:pos="2700"/>
        </w:tabs>
        <w:spacing w:after="0"/>
        <w:ind w:left="2520" w:hanging="180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ตัวชี้วัดความสำเร็จ </w:t>
      </w:r>
      <w:r w:rsidR="0087060A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ประโยชน์ที่ผู้รับบริการได้รับและความพึงพอใจของผู้รับบริการ</w:t>
      </w:r>
    </w:p>
    <w:p w:rsidR="00C747BA" w:rsidRDefault="00C747BA" w:rsidP="0087060A">
      <w:pPr>
        <w:pStyle w:val="a5"/>
        <w:tabs>
          <w:tab w:val="left" w:pos="720"/>
          <w:tab w:val="left" w:pos="900"/>
          <w:tab w:val="left" w:pos="2520"/>
          <w:tab w:val="left" w:pos="2700"/>
        </w:tabs>
        <w:spacing w:after="0"/>
        <w:ind w:left="2700" w:hanging="19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การดำเนินการ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87060A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การสอนหนังสือหรืออธิบายการทำการบ้านให้นักศึกษา / อบรมการใช้คอมพิวเตอร์ให้กับคนชราหรือชาวบ้านในชุมชน / อบรมการทำลูกประคบสมุนไพร</w:t>
      </w:r>
    </w:p>
    <w:p w:rsidR="00C747BA" w:rsidRDefault="00C747BA" w:rsidP="0087060A">
      <w:pPr>
        <w:pStyle w:val="a5"/>
        <w:tabs>
          <w:tab w:val="left" w:pos="720"/>
          <w:tab w:val="left" w:pos="900"/>
          <w:tab w:val="left" w:pos="2520"/>
          <w:tab w:val="left" w:pos="2700"/>
        </w:tabs>
        <w:spacing w:after="0"/>
        <w:ind w:left="2520" w:hanging="180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>วัตถุประสงค์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87060A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เพื่อให้ผู้สอนนำความรู้จากประสบการณ์จริงมาพัฒนาการจัดการเรียนการสอน</w:t>
      </w:r>
    </w:p>
    <w:p w:rsidR="00C747BA" w:rsidRDefault="00C747BA" w:rsidP="0087060A">
      <w:pPr>
        <w:pStyle w:val="a5"/>
        <w:tabs>
          <w:tab w:val="left" w:pos="720"/>
          <w:tab w:val="left" w:pos="900"/>
          <w:tab w:val="left" w:pos="2520"/>
          <w:tab w:val="left" w:pos="2700"/>
        </w:tabs>
        <w:spacing w:after="0"/>
        <w:ind w:left="2700" w:hanging="19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ตัวชี้วัดความสำเร็จ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87060A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มีการพัฒนาการจัดการเรียนการสอน (กระบวนการเรียนการสอน คำอธิบายรายวิชา รายวิชาใหม่)</w:t>
      </w:r>
    </w:p>
    <w:p w:rsidR="00C747BA" w:rsidRDefault="00C747BA" w:rsidP="0087060A">
      <w:pPr>
        <w:pStyle w:val="a5"/>
        <w:tabs>
          <w:tab w:val="left" w:pos="720"/>
          <w:tab w:val="left" w:pos="900"/>
          <w:tab w:val="left" w:pos="2520"/>
          <w:tab w:val="left" w:pos="2700"/>
        </w:tabs>
        <w:spacing w:after="0"/>
        <w:ind w:left="2700" w:hanging="198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การดำเนินการ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87060A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การนำโจทย์ปัญหาจริงมาให้ผู้เรียนวิเคราะห์ / การพัฒนาวิชาใหม่เป็นวิชาเลือก เช่น วิชาการจัดทำรายการโทรทัศน์สำหรับกลุ่มผู้ด้อยโอกาส วิชาที่เกี่ยวกับวิชาชีพบัญชี)</w:t>
      </w:r>
    </w:p>
    <w:p w:rsidR="00C747BA" w:rsidRPr="00E20578" w:rsidRDefault="00C747BA" w:rsidP="00C747BA">
      <w:pPr>
        <w:pStyle w:val="a5"/>
        <w:tabs>
          <w:tab w:val="left" w:pos="900"/>
        </w:tabs>
        <w:spacing w:after="0"/>
        <w:ind w:left="900" w:hanging="180"/>
        <w:jc w:val="thaiDistribute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C747BA" w:rsidRDefault="00C747BA" w:rsidP="00C747BA">
      <w:pPr>
        <w:pStyle w:val="a5"/>
        <w:tabs>
          <w:tab w:val="left" w:pos="900"/>
        </w:tabs>
        <w:spacing w:after="0"/>
        <w:ind w:left="900" w:hanging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การบูรณาการงานบริการทางวิชาการแก่สังคม กับการวิจัย เช่น</w:t>
      </w:r>
    </w:p>
    <w:p w:rsidR="00C747BA" w:rsidRDefault="00C747BA" w:rsidP="0087060A">
      <w:pPr>
        <w:pStyle w:val="a5"/>
        <w:tabs>
          <w:tab w:val="left" w:pos="720"/>
          <w:tab w:val="left" w:pos="2700"/>
        </w:tabs>
        <w:spacing w:after="0"/>
        <w:ind w:left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ตัวอย่าง </w:t>
      </w: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 xml:space="preserve">วัตถุประสงค์         </w:t>
      </w:r>
      <w:r w:rsidR="0087060A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เพื่อทำการวิจัยเพื่อพัฒนางานบริการทางวิชาการ</w:t>
      </w:r>
    </w:p>
    <w:p w:rsidR="00C747BA" w:rsidRDefault="00C747BA" w:rsidP="0087060A">
      <w:pPr>
        <w:pStyle w:val="a5"/>
        <w:tabs>
          <w:tab w:val="left" w:pos="720"/>
          <w:tab w:val="left" w:pos="2700"/>
        </w:tabs>
        <w:spacing w:after="0"/>
        <w:ind w:left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ตัวชี้วัดความสำเร็จ </w:t>
      </w:r>
      <w:r w:rsidR="0087060A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ประเด็นในการพัฒนางานบริการวิชาการ</w:t>
      </w:r>
    </w:p>
    <w:p w:rsidR="0087060A" w:rsidRDefault="00C747BA" w:rsidP="0087060A">
      <w:pPr>
        <w:pStyle w:val="a5"/>
        <w:tabs>
          <w:tab w:val="left" w:pos="720"/>
          <w:tab w:val="left" w:pos="900"/>
          <w:tab w:val="left" w:pos="2520"/>
          <w:tab w:val="left" w:pos="2700"/>
        </w:tabs>
        <w:spacing w:after="0"/>
        <w:ind w:left="2700" w:hanging="19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การดำเนินการ    </w:t>
      </w:r>
      <w:r w:rsidR="0087060A">
        <w:rPr>
          <w:rFonts w:ascii="Angsana New" w:hAnsi="Angsana New" w:cs="Angsana New" w:hint="cs"/>
          <w:sz w:val="32"/>
          <w:szCs w:val="32"/>
          <w:cs/>
        </w:rPr>
        <w:tab/>
      </w:r>
      <w:r w:rsidR="0087060A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การจัดสอบทักษะภาษาอังกฤษ / การอบรมวิชาชีพบัญชี / การให้บริการของศูนย์ทดสอบเครื่องมือ</w:t>
      </w:r>
    </w:p>
    <w:p w:rsidR="00C747BA" w:rsidRDefault="0087060A" w:rsidP="0087060A">
      <w:pPr>
        <w:pStyle w:val="a5"/>
        <w:tabs>
          <w:tab w:val="left" w:pos="720"/>
          <w:tab w:val="left" w:pos="900"/>
          <w:tab w:val="left" w:pos="2520"/>
          <w:tab w:val="left" w:pos="2700"/>
        </w:tabs>
        <w:spacing w:after="0"/>
        <w:ind w:left="2520" w:hanging="180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: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วัตถุประสงค์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นำผลการวิจัยไปให้บริการทางวิชาการ</w:t>
      </w:r>
    </w:p>
    <w:p w:rsidR="0087060A" w:rsidRDefault="0087060A" w:rsidP="0087060A">
      <w:pPr>
        <w:pStyle w:val="a5"/>
        <w:tabs>
          <w:tab w:val="left" w:pos="720"/>
          <w:tab w:val="left" w:pos="900"/>
          <w:tab w:val="left" w:pos="2520"/>
          <w:tab w:val="left" w:pos="2700"/>
        </w:tabs>
        <w:spacing w:after="0"/>
        <w:ind w:left="2520" w:hanging="180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ตัวชี้วัดความสำเร็จ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ประโยชน์ที่ผู้รับบริการได้รับและความพึงพอใจของผู้รับบริการ</w:t>
      </w:r>
    </w:p>
    <w:p w:rsidR="0087060A" w:rsidRDefault="0087060A" w:rsidP="0087060A">
      <w:pPr>
        <w:pStyle w:val="a5"/>
        <w:tabs>
          <w:tab w:val="left" w:pos="720"/>
          <w:tab w:val="left" w:pos="900"/>
          <w:tab w:val="left" w:pos="2520"/>
          <w:tab w:val="left" w:pos="2700"/>
        </w:tabs>
        <w:spacing w:after="0"/>
        <w:ind w:left="2520" w:hanging="180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การดำเนินการ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การวิจัยการกำจัดศัตรูพืชด้วยพืชสมุนไพร</w:t>
      </w:r>
    </w:p>
    <w:p w:rsidR="0087060A" w:rsidRDefault="0087060A" w:rsidP="0087060A">
      <w:pPr>
        <w:pStyle w:val="a5"/>
        <w:tabs>
          <w:tab w:val="left" w:pos="720"/>
          <w:tab w:val="left" w:pos="900"/>
          <w:tab w:val="left" w:pos="2520"/>
          <w:tab w:val="left" w:pos="2700"/>
        </w:tabs>
        <w:spacing w:after="0"/>
        <w:ind w:left="2520" w:hanging="180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: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วัตถุประสงค์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พัฒนาโจทย์วิจัยจากงานบริการทางวิชาการ</w:t>
      </w:r>
    </w:p>
    <w:p w:rsidR="0087060A" w:rsidRDefault="0087060A" w:rsidP="0087060A">
      <w:pPr>
        <w:pStyle w:val="a5"/>
        <w:tabs>
          <w:tab w:val="left" w:pos="720"/>
          <w:tab w:val="left" w:pos="900"/>
          <w:tab w:val="left" w:pos="2520"/>
          <w:tab w:val="left" w:pos="2700"/>
        </w:tabs>
        <w:spacing w:after="0"/>
        <w:ind w:left="2520" w:hanging="180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ตัวชี้วัดความสำเร็จ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คำถามการวิจัย</w:t>
      </w:r>
    </w:p>
    <w:p w:rsidR="0087060A" w:rsidRPr="00253E59" w:rsidRDefault="0087060A" w:rsidP="0087060A">
      <w:pPr>
        <w:pStyle w:val="a5"/>
        <w:tabs>
          <w:tab w:val="left" w:pos="720"/>
          <w:tab w:val="left" w:pos="900"/>
          <w:tab w:val="left" w:pos="2520"/>
          <w:tab w:val="left" w:pos="2700"/>
        </w:tabs>
        <w:spacing w:after="0"/>
        <w:ind w:left="2520" w:hanging="180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การดำเนินการ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การให้บริการของศูนย์ให้คำปรึกษาทางกฎหมาย</w:t>
      </w:r>
    </w:p>
    <w:p w:rsidR="00D174CB" w:rsidRPr="00D174CB" w:rsidRDefault="00D174CB" w:rsidP="00D174CB">
      <w:pPr>
        <w:pStyle w:val="a5"/>
        <w:tabs>
          <w:tab w:val="left" w:pos="900"/>
        </w:tabs>
        <w:spacing w:after="0"/>
        <w:ind w:left="900" w:hanging="180"/>
        <w:jc w:val="thaiDistribute"/>
        <w:rPr>
          <w:rFonts w:ascii="Angsana New" w:hAnsi="Angsana New" w:cs="Angsana New"/>
          <w:sz w:val="16"/>
          <w:szCs w:val="16"/>
        </w:rPr>
      </w:pPr>
    </w:p>
    <w:p w:rsidR="00D174CB" w:rsidRDefault="00D174CB" w:rsidP="00D174CB">
      <w:pPr>
        <w:pStyle w:val="a5"/>
        <w:tabs>
          <w:tab w:val="left" w:pos="900"/>
        </w:tabs>
        <w:spacing w:after="0"/>
        <w:ind w:left="900" w:hanging="1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การบูรณาการงานทำนุบำรุงศิลปวัฒนธรรมกับการจัดการเรียนการสอนและกิจกรรมนักศึกษา เช่น</w:t>
      </w:r>
    </w:p>
    <w:p w:rsidR="00D174CB" w:rsidRDefault="00D174CB" w:rsidP="00D174CB">
      <w:pPr>
        <w:pStyle w:val="a5"/>
        <w:tabs>
          <w:tab w:val="left" w:pos="720"/>
          <w:tab w:val="left" w:pos="2700"/>
        </w:tabs>
        <w:spacing w:after="0"/>
        <w:ind w:left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ตัวอย่าง </w:t>
      </w: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 xml:space="preserve">วัตถุประสงค์         </w:t>
      </w:r>
      <w:r>
        <w:rPr>
          <w:rFonts w:ascii="Angsana New" w:hAnsi="Angsana New" w:cs="Angsana New" w:hint="cs"/>
          <w:sz w:val="32"/>
          <w:szCs w:val="32"/>
          <w:cs/>
        </w:rPr>
        <w:tab/>
        <w:t>ให้ผู้เรียนซึมซับความงดงามของศิลปวัฒนธรรม</w:t>
      </w:r>
    </w:p>
    <w:p w:rsidR="00D174CB" w:rsidRDefault="00D174CB" w:rsidP="00D174CB">
      <w:pPr>
        <w:pStyle w:val="a5"/>
        <w:tabs>
          <w:tab w:val="left" w:pos="720"/>
          <w:tab w:val="left" w:pos="2700"/>
        </w:tabs>
        <w:spacing w:after="0"/>
        <w:ind w:left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ตัวชี้วัดความสำเร็จ </w:t>
      </w:r>
      <w:r>
        <w:rPr>
          <w:rFonts w:ascii="Angsana New" w:hAnsi="Angsana New" w:cs="Angsana New" w:hint="cs"/>
          <w:sz w:val="32"/>
          <w:szCs w:val="32"/>
          <w:cs/>
        </w:rPr>
        <w:tab/>
        <w:t>ความคิดเห็น(ปลายเปิด)เกี่ยวกับความงดงามของศิลปวัฒนธรรม</w:t>
      </w:r>
    </w:p>
    <w:p w:rsidR="00A51AFC" w:rsidRDefault="00D174CB" w:rsidP="00D174CB">
      <w:pPr>
        <w:pStyle w:val="a5"/>
        <w:tabs>
          <w:tab w:val="left" w:pos="900"/>
          <w:tab w:val="left" w:pos="2700"/>
        </w:tabs>
        <w:spacing w:after="0"/>
        <w:ind w:left="2700" w:hanging="243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การดำเนินการ    </w:t>
      </w:r>
      <w:r>
        <w:rPr>
          <w:rFonts w:ascii="Angsana New" w:hAnsi="Angsana New" w:cs="Angsana New" w:hint="cs"/>
          <w:sz w:val="32"/>
          <w:szCs w:val="32"/>
          <w:cs/>
        </w:rPr>
        <w:tab/>
        <w:t>จัดการเรียนการสอนในวิชาที่ไม่ใช่สาระทางศิลปวัฒนธรรม / การออกแบบเกมที่มีคนเป็นตัวละครในวรรณคดี / การจัดทำแผนธุรกิจเกี่ยวกับสินค้าที่ใช้ภูมิปัญญาท้องถิ่น</w:t>
      </w:r>
    </w:p>
    <w:p w:rsidR="00D174CB" w:rsidRDefault="00D174CB" w:rsidP="00D174CB">
      <w:pPr>
        <w:pStyle w:val="a5"/>
        <w:tabs>
          <w:tab w:val="left" w:pos="900"/>
          <w:tab w:val="left" w:pos="2700"/>
        </w:tabs>
        <w:spacing w:after="0"/>
        <w:ind w:left="2700" w:hanging="19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: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วัตถุประสงค์</w:t>
      </w:r>
      <w:r>
        <w:rPr>
          <w:rFonts w:ascii="Angsana New" w:hAnsi="Angsana New" w:cs="Angsana New" w:hint="cs"/>
          <w:sz w:val="32"/>
          <w:szCs w:val="32"/>
          <w:cs/>
        </w:rPr>
        <w:tab/>
        <w:t>ให้ผู้เรียนมีส่วนร่วมในการทำนุบำรุงศิลปวัฒนธรรม</w:t>
      </w:r>
    </w:p>
    <w:p w:rsidR="00D174CB" w:rsidRDefault="00D174CB" w:rsidP="00D174CB">
      <w:pPr>
        <w:pStyle w:val="a5"/>
        <w:tabs>
          <w:tab w:val="left" w:pos="900"/>
          <w:tab w:val="left" w:pos="2700"/>
        </w:tabs>
        <w:spacing w:after="0"/>
        <w:ind w:left="2700" w:hanging="19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ตัวชี้วัดความสำเร็จ</w:t>
      </w:r>
      <w:r>
        <w:rPr>
          <w:rFonts w:ascii="Angsana New" w:hAnsi="Angsana New" w:cs="Angsana New" w:hint="cs"/>
          <w:sz w:val="32"/>
          <w:szCs w:val="32"/>
          <w:cs/>
        </w:rPr>
        <w:tab/>
        <w:t>ผลงานหรือกิจกรรมที่ดำเนินการและความรู้เกี่ยวกับการทำนุบำรุงศิลปวัฒนธรรม</w:t>
      </w:r>
    </w:p>
    <w:p w:rsidR="00D174CB" w:rsidRDefault="00D174CB" w:rsidP="00D174CB">
      <w:pPr>
        <w:pStyle w:val="a5"/>
        <w:tabs>
          <w:tab w:val="left" w:pos="900"/>
          <w:tab w:val="left" w:pos="2700"/>
        </w:tabs>
        <w:spacing w:after="0"/>
        <w:ind w:left="2700" w:hanging="198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การดำเนินการ</w:t>
      </w:r>
      <w:r>
        <w:rPr>
          <w:rFonts w:ascii="Angsana New" w:hAnsi="Angsana New" w:cs="Angsana New" w:hint="cs"/>
          <w:sz w:val="32"/>
          <w:szCs w:val="32"/>
          <w:cs/>
        </w:rPr>
        <w:tab/>
        <w:t>ประกวดการถ่ายภาพเกี่ยวกับศิลปวัฒนธรรม / กิจกรรมเกี่ยวกับประเพณีและเทศกาลต่างๆ</w:t>
      </w:r>
    </w:p>
    <w:p w:rsidR="00D174CB" w:rsidRPr="00D174CB" w:rsidRDefault="00D174CB" w:rsidP="00D174CB">
      <w:pPr>
        <w:tabs>
          <w:tab w:val="left" w:pos="900"/>
          <w:tab w:val="left" w:pos="2700"/>
        </w:tabs>
        <w:spacing w:after="0"/>
        <w:jc w:val="thaiDistribute"/>
        <w:rPr>
          <w:rFonts w:ascii="Angsana New" w:hAnsi="Angsana New" w:cs="Angsana New"/>
          <w:sz w:val="16"/>
          <w:szCs w:val="16"/>
        </w:rPr>
      </w:pPr>
    </w:p>
    <w:p w:rsidR="00D174CB" w:rsidRDefault="00D174CB" w:rsidP="00D174CB">
      <w:pPr>
        <w:tabs>
          <w:tab w:val="left" w:pos="900"/>
          <w:tab w:val="left" w:pos="2700"/>
        </w:tabs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ตัวอย่าง </w:t>
      </w: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>แบบรายงานการบูรณาการกระบวนการวิจัยหรืองานสร้างสรรค์</w:t>
      </w:r>
      <w:r w:rsidR="00E41505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กับ</w:t>
      </w:r>
      <w:r w:rsidR="00E41505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การจัดการเรียนการสอน</w:t>
      </w:r>
    </w:p>
    <w:tbl>
      <w:tblPr>
        <w:tblStyle w:val="a6"/>
        <w:tblW w:w="9584" w:type="dxa"/>
        <w:tblLook w:val="04A0"/>
      </w:tblPr>
      <w:tblGrid>
        <w:gridCol w:w="1915"/>
        <w:gridCol w:w="1915"/>
        <w:gridCol w:w="1915"/>
        <w:gridCol w:w="1923"/>
        <w:gridCol w:w="1916"/>
      </w:tblGrid>
      <w:tr w:rsidR="00D174CB" w:rsidRPr="00D174CB" w:rsidTr="00E41505">
        <w:tc>
          <w:tcPr>
            <w:tcW w:w="1915" w:type="dxa"/>
            <w:vAlign w:val="bottom"/>
          </w:tcPr>
          <w:p w:rsidR="00D174CB" w:rsidRPr="00D174CB" w:rsidRDefault="00D174CB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หัวข้องานวิจัย</w:t>
            </w:r>
          </w:p>
        </w:tc>
        <w:tc>
          <w:tcPr>
            <w:tcW w:w="1915" w:type="dxa"/>
            <w:vAlign w:val="bottom"/>
          </w:tcPr>
          <w:p w:rsidR="00E41505" w:rsidRDefault="00D174CB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วิชา</w:t>
            </w:r>
          </w:p>
          <w:p w:rsidR="00D174CB" w:rsidRPr="00D174CB" w:rsidRDefault="00D174CB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ที่บูรณาการ</w:t>
            </w:r>
          </w:p>
        </w:tc>
        <w:tc>
          <w:tcPr>
            <w:tcW w:w="1915" w:type="dxa"/>
            <w:vAlign w:val="bottom"/>
          </w:tcPr>
          <w:p w:rsidR="00D174CB" w:rsidRDefault="00D174CB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วัตถุประสงค์ของ</w:t>
            </w:r>
          </w:p>
          <w:p w:rsidR="00D174CB" w:rsidRPr="00D174CB" w:rsidRDefault="00D174CB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การบูรณาการ</w:t>
            </w:r>
          </w:p>
        </w:tc>
        <w:tc>
          <w:tcPr>
            <w:tcW w:w="1923" w:type="dxa"/>
            <w:vAlign w:val="bottom"/>
          </w:tcPr>
          <w:p w:rsidR="00E41505" w:rsidRDefault="00D174CB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ตัวบ่งชี้ในการวัด</w:t>
            </w:r>
          </w:p>
          <w:p w:rsidR="00E41505" w:rsidRDefault="00D174CB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ความสำเร็จของ</w:t>
            </w:r>
          </w:p>
          <w:p w:rsidR="00D174CB" w:rsidRPr="00D174CB" w:rsidRDefault="00D174CB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การบูรณาการ</w:t>
            </w:r>
          </w:p>
        </w:tc>
        <w:tc>
          <w:tcPr>
            <w:tcW w:w="1916" w:type="dxa"/>
            <w:vAlign w:val="bottom"/>
          </w:tcPr>
          <w:p w:rsidR="00E41505" w:rsidRDefault="00D174CB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ลักษณะ</w:t>
            </w:r>
          </w:p>
          <w:p w:rsidR="00D174CB" w:rsidRPr="00D174CB" w:rsidRDefault="00D174CB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การบูรณาการ</w:t>
            </w:r>
          </w:p>
        </w:tc>
      </w:tr>
      <w:tr w:rsidR="00D174CB" w:rsidRPr="00D174CB" w:rsidTr="00E41505">
        <w:tc>
          <w:tcPr>
            <w:tcW w:w="1915" w:type="dxa"/>
          </w:tcPr>
          <w:p w:rsidR="00D174CB" w:rsidRPr="00D174CB" w:rsidRDefault="00D174CB" w:rsidP="00D174CB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15" w:type="dxa"/>
          </w:tcPr>
          <w:p w:rsidR="00D174CB" w:rsidRPr="00D174CB" w:rsidRDefault="00D174CB" w:rsidP="00D174CB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15" w:type="dxa"/>
          </w:tcPr>
          <w:p w:rsidR="00D174CB" w:rsidRDefault="00D174CB" w:rsidP="00D174CB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  <w:p w:rsidR="00E41505" w:rsidRDefault="00E41505" w:rsidP="00D174CB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  <w:p w:rsidR="00E41505" w:rsidRDefault="00E41505" w:rsidP="00D174CB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  <w:p w:rsidR="00E41505" w:rsidRPr="00D174CB" w:rsidRDefault="00E41505" w:rsidP="00D174CB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23" w:type="dxa"/>
          </w:tcPr>
          <w:p w:rsidR="00D174CB" w:rsidRPr="00D174CB" w:rsidRDefault="00D174CB" w:rsidP="00D174CB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16" w:type="dxa"/>
          </w:tcPr>
          <w:p w:rsidR="00D174CB" w:rsidRPr="00D174CB" w:rsidRDefault="00D174CB" w:rsidP="00D174CB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</w:tbl>
    <w:p w:rsidR="00E41505" w:rsidRDefault="00E41505" w:rsidP="00E41505">
      <w:pPr>
        <w:tabs>
          <w:tab w:val="left" w:pos="900"/>
          <w:tab w:val="left" w:pos="2700"/>
        </w:tabs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ตัวอย่าง </w:t>
      </w: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>แบบรายงานการบูรณาการงานบริการวิชาการแก่สังคม กับ การเรียนการสอน</w:t>
      </w:r>
    </w:p>
    <w:tbl>
      <w:tblPr>
        <w:tblStyle w:val="a6"/>
        <w:tblW w:w="9584" w:type="dxa"/>
        <w:tblLook w:val="04A0"/>
      </w:tblPr>
      <w:tblGrid>
        <w:gridCol w:w="1915"/>
        <w:gridCol w:w="1915"/>
        <w:gridCol w:w="1915"/>
        <w:gridCol w:w="1923"/>
        <w:gridCol w:w="1916"/>
      </w:tblGrid>
      <w:tr w:rsidR="00E41505" w:rsidRPr="00D174CB" w:rsidTr="00E41505">
        <w:tc>
          <w:tcPr>
            <w:tcW w:w="1915" w:type="dxa"/>
            <w:vAlign w:val="bottom"/>
          </w:tcPr>
          <w:p w:rsidR="00E41505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โครงการ</w:t>
            </w:r>
          </w:p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บริการวิชาการ</w:t>
            </w:r>
          </w:p>
        </w:tc>
        <w:tc>
          <w:tcPr>
            <w:tcW w:w="1915" w:type="dxa"/>
            <w:vAlign w:val="bottom"/>
          </w:tcPr>
          <w:p w:rsidR="00E41505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วิชา</w:t>
            </w:r>
          </w:p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ที่บูรณาการ</w:t>
            </w:r>
          </w:p>
        </w:tc>
        <w:tc>
          <w:tcPr>
            <w:tcW w:w="1915" w:type="dxa"/>
            <w:vAlign w:val="bottom"/>
          </w:tcPr>
          <w:p w:rsidR="00E41505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วัตถุประสงค์ของ</w:t>
            </w:r>
          </w:p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การบูรณาการ</w:t>
            </w:r>
          </w:p>
        </w:tc>
        <w:tc>
          <w:tcPr>
            <w:tcW w:w="1923" w:type="dxa"/>
            <w:vAlign w:val="bottom"/>
          </w:tcPr>
          <w:p w:rsidR="00E41505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ตัวบ่งชี้ในการวัด</w:t>
            </w:r>
          </w:p>
          <w:p w:rsidR="00E41505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ความสำเร็จของ</w:t>
            </w:r>
          </w:p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การบูรณาการ</w:t>
            </w:r>
          </w:p>
        </w:tc>
        <w:tc>
          <w:tcPr>
            <w:tcW w:w="1916" w:type="dxa"/>
            <w:vAlign w:val="bottom"/>
          </w:tcPr>
          <w:p w:rsidR="00E41505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ลักษณะ</w:t>
            </w:r>
          </w:p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การบูรณาการ</w:t>
            </w:r>
          </w:p>
        </w:tc>
      </w:tr>
      <w:tr w:rsidR="00E41505" w:rsidRPr="00D174CB" w:rsidTr="00E41505">
        <w:tc>
          <w:tcPr>
            <w:tcW w:w="1915" w:type="dxa"/>
          </w:tcPr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15" w:type="dxa"/>
          </w:tcPr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15" w:type="dxa"/>
          </w:tcPr>
          <w:p w:rsidR="00E41505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  <w:p w:rsidR="00E41505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  <w:p w:rsidR="00E41505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23" w:type="dxa"/>
          </w:tcPr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16" w:type="dxa"/>
          </w:tcPr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</w:tbl>
    <w:p w:rsidR="00D174CB" w:rsidRDefault="00D174CB" w:rsidP="00D174CB">
      <w:pPr>
        <w:tabs>
          <w:tab w:val="left" w:pos="900"/>
          <w:tab w:val="left" w:pos="2700"/>
        </w:tabs>
        <w:spacing w:after="0"/>
        <w:jc w:val="thaiDistribute"/>
        <w:rPr>
          <w:rFonts w:ascii="Angsana New" w:hAnsi="Angsana New" w:cs="Angsana New" w:hint="cs"/>
          <w:sz w:val="16"/>
          <w:szCs w:val="16"/>
        </w:rPr>
      </w:pPr>
    </w:p>
    <w:p w:rsidR="00662676" w:rsidRDefault="00662676" w:rsidP="00D174CB">
      <w:pPr>
        <w:tabs>
          <w:tab w:val="left" w:pos="900"/>
          <w:tab w:val="left" w:pos="2700"/>
        </w:tabs>
        <w:spacing w:after="0"/>
        <w:jc w:val="thaiDistribute"/>
        <w:rPr>
          <w:rFonts w:ascii="Angsana New" w:hAnsi="Angsana New" w:cs="Angsana New" w:hint="cs"/>
          <w:sz w:val="16"/>
          <w:szCs w:val="16"/>
        </w:rPr>
      </w:pPr>
    </w:p>
    <w:p w:rsidR="00662676" w:rsidRDefault="00662676" w:rsidP="00D174CB">
      <w:pPr>
        <w:tabs>
          <w:tab w:val="left" w:pos="900"/>
          <w:tab w:val="left" w:pos="2700"/>
        </w:tabs>
        <w:spacing w:after="0"/>
        <w:jc w:val="thaiDistribute"/>
        <w:rPr>
          <w:rFonts w:ascii="Angsana New" w:hAnsi="Angsana New" w:cs="Angsana New" w:hint="cs"/>
          <w:sz w:val="16"/>
          <w:szCs w:val="16"/>
        </w:rPr>
      </w:pPr>
    </w:p>
    <w:p w:rsidR="00662676" w:rsidRPr="00E41505" w:rsidRDefault="00662676" w:rsidP="00D174CB">
      <w:pPr>
        <w:tabs>
          <w:tab w:val="left" w:pos="900"/>
          <w:tab w:val="left" w:pos="2700"/>
        </w:tabs>
        <w:spacing w:after="0"/>
        <w:jc w:val="thaiDistribute"/>
        <w:rPr>
          <w:rFonts w:ascii="Angsana New" w:hAnsi="Angsana New" w:cs="Angsana New"/>
          <w:sz w:val="16"/>
          <w:szCs w:val="16"/>
        </w:rPr>
      </w:pPr>
    </w:p>
    <w:p w:rsidR="00E41505" w:rsidRDefault="00E41505" w:rsidP="00E41505">
      <w:pPr>
        <w:tabs>
          <w:tab w:val="left" w:pos="900"/>
          <w:tab w:val="left" w:pos="2700"/>
        </w:tabs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 xml:space="preserve">ตัวอย่าง </w:t>
      </w: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>แบบรายงานการบูรณาการงานบริการวิชาการแก่สังคม กับ การวิจัย</w:t>
      </w:r>
    </w:p>
    <w:tbl>
      <w:tblPr>
        <w:tblStyle w:val="a6"/>
        <w:tblW w:w="9584" w:type="dxa"/>
        <w:tblLook w:val="04A0"/>
      </w:tblPr>
      <w:tblGrid>
        <w:gridCol w:w="1915"/>
        <w:gridCol w:w="1915"/>
        <w:gridCol w:w="1915"/>
        <w:gridCol w:w="1923"/>
        <w:gridCol w:w="1916"/>
      </w:tblGrid>
      <w:tr w:rsidR="00E41505" w:rsidRPr="00D174CB" w:rsidTr="00E41505">
        <w:tc>
          <w:tcPr>
            <w:tcW w:w="1915" w:type="dxa"/>
            <w:vAlign w:val="bottom"/>
          </w:tcPr>
          <w:p w:rsidR="00E41505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โครงการ</w:t>
            </w:r>
          </w:p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บริการวิชาการ</w:t>
            </w:r>
          </w:p>
        </w:tc>
        <w:tc>
          <w:tcPr>
            <w:tcW w:w="1915" w:type="dxa"/>
            <w:vAlign w:val="bottom"/>
          </w:tcPr>
          <w:p w:rsidR="00E41505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งานวิจัย</w:t>
            </w:r>
          </w:p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ที่บูรณาการ</w:t>
            </w:r>
          </w:p>
        </w:tc>
        <w:tc>
          <w:tcPr>
            <w:tcW w:w="1915" w:type="dxa"/>
            <w:vAlign w:val="bottom"/>
          </w:tcPr>
          <w:p w:rsidR="00E41505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วัตถุประสงค์ของ</w:t>
            </w:r>
          </w:p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การบูรณาการ</w:t>
            </w:r>
          </w:p>
        </w:tc>
        <w:tc>
          <w:tcPr>
            <w:tcW w:w="1923" w:type="dxa"/>
            <w:vAlign w:val="bottom"/>
          </w:tcPr>
          <w:p w:rsidR="00E41505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ตัวบ่งชี้ในการวัด</w:t>
            </w:r>
          </w:p>
          <w:p w:rsidR="00E41505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ความสำเร็จของ</w:t>
            </w:r>
          </w:p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การบูรณาการ</w:t>
            </w:r>
          </w:p>
        </w:tc>
        <w:tc>
          <w:tcPr>
            <w:tcW w:w="1916" w:type="dxa"/>
            <w:vAlign w:val="bottom"/>
          </w:tcPr>
          <w:p w:rsidR="00E41505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ลักษณะ</w:t>
            </w:r>
          </w:p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การบูรณาการ</w:t>
            </w:r>
          </w:p>
        </w:tc>
      </w:tr>
      <w:tr w:rsidR="00E41505" w:rsidRPr="00D174CB" w:rsidTr="00E41505">
        <w:tc>
          <w:tcPr>
            <w:tcW w:w="1915" w:type="dxa"/>
          </w:tcPr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15" w:type="dxa"/>
          </w:tcPr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15" w:type="dxa"/>
          </w:tcPr>
          <w:p w:rsidR="00E41505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  <w:p w:rsidR="00E41505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  <w:p w:rsidR="00E41505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23" w:type="dxa"/>
          </w:tcPr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16" w:type="dxa"/>
          </w:tcPr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</w:tbl>
    <w:p w:rsidR="00E41505" w:rsidRPr="00E41505" w:rsidRDefault="00E41505" w:rsidP="00D174CB">
      <w:pPr>
        <w:tabs>
          <w:tab w:val="left" w:pos="900"/>
          <w:tab w:val="left" w:pos="2700"/>
        </w:tabs>
        <w:spacing w:after="0"/>
        <w:jc w:val="thaiDistribute"/>
        <w:rPr>
          <w:rFonts w:ascii="Angsana New" w:hAnsi="Angsana New" w:cs="Angsana New"/>
          <w:sz w:val="16"/>
          <w:szCs w:val="16"/>
        </w:rPr>
      </w:pPr>
    </w:p>
    <w:p w:rsidR="00E41505" w:rsidRDefault="00E41505" w:rsidP="00E41505">
      <w:pPr>
        <w:tabs>
          <w:tab w:val="left" w:pos="900"/>
          <w:tab w:val="left" w:pos="2700"/>
        </w:tabs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ตัวอย่าง </w:t>
      </w: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>แบบรายงานการบูรณาการงานทำนุบำรุงศิลปวัฒนธรรม กับ การจัดการเรียนการสอน</w:t>
      </w:r>
    </w:p>
    <w:tbl>
      <w:tblPr>
        <w:tblStyle w:val="a6"/>
        <w:tblW w:w="9584" w:type="dxa"/>
        <w:tblLook w:val="04A0"/>
      </w:tblPr>
      <w:tblGrid>
        <w:gridCol w:w="1915"/>
        <w:gridCol w:w="1915"/>
        <w:gridCol w:w="1915"/>
        <w:gridCol w:w="1923"/>
        <w:gridCol w:w="1916"/>
      </w:tblGrid>
      <w:tr w:rsidR="00E41505" w:rsidRPr="00D174CB" w:rsidTr="00E41505">
        <w:tc>
          <w:tcPr>
            <w:tcW w:w="1915" w:type="dxa"/>
            <w:vAlign w:val="bottom"/>
          </w:tcPr>
          <w:p w:rsidR="00E96BC3" w:rsidRDefault="00E96BC3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โครงการ/กิจกรรม</w:t>
            </w:r>
          </w:p>
          <w:p w:rsidR="00E96BC3" w:rsidRPr="00D174CB" w:rsidRDefault="00E96BC3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ศิลปวัฒนธรรม</w:t>
            </w:r>
          </w:p>
        </w:tc>
        <w:tc>
          <w:tcPr>
            <w:tcW w:w="1915" w:type="dxa"/>
            <w:vAlign w:val="bottom"/>
          </w:tcPr>
          <w:p w:rsidR="00E41505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วิชา</w:t>
            </w:r>
          </w:p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ที่บูรณาการ</w:t>
            </w:r>
          </w:p>
        </w:tc>
        <w:tc>
          <w:tcPr>
            <w:tcW w:w="1915" w:type="dxa"/>
            <w:vAlign w:val="bottom"/>
          </w:tcPr>
          <w:p w:rsidR="00E41505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วัตถุประสงค์ของ</w:t>
            </w:r>
          </w:p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การบูรณาการ</w:t>
            </w:r>
          </w:p>
        </w:tc>
        <w:tc>
          <w:tcPr>
            <w:tcW w:w="1923" w:type="dxa"/>
            <w:vAlign w:val="bottom"/>
          </w:tcPr>
          <w:p w:rsidR="00E41505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ตัวบ่งชี้ในการวัด</w:t>
            </w:r>
          </w:p>
          <w:p w:rsidR="00E41505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ความสำเร็จของ</w:t>
            </w:r>
          </w:p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การบูรณาการ</w:t>
            </w:r>
          </w:p>
        </w:tc>
        <w:tc>
          <w:tcPr>
            <w:tcW w:w="1916" w:type="dxa"/>
            <w:vAlign w:val="bottom"/>
          </w:tcPr>
          <w:p w:rsidR="00E41505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ลักษณะ</w:t>
            </w:r>
          </w:p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การบูรณาการ</w:t>
            </w:r>
          </w:p>
        </w:tc>
      </w:tr>
      <w:tr w:rsidR="00E41505" w:rsidRPr="00D174CB" w:rsidTr="00E41505">
        <w:tc>
          <w:tcPr>
            <w:tcW w:w="1915" w:type="dxa"/>
          </w:tcPr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15" w:type="dxa"/>
          </w:tcPr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15" w:type="dxa"/>
          </w:tcPr>
          <w:p w:rsidR="00E41505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  <w:p w:rsidR="00E41505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  <w:p w:rsidR="00E41505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23" w:type="dxa"/>
          </w:tcPr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16" w:type="dxa"/>
          </w:tcPr>
          <w:p w:rsidR="00E41505" w:rsidRPr="00D174CB" w:rsidRDefault="00E41505" w:rsidP="00E41505">
            <w:pPr>
              <w:tabs>
                <w:tab w:val="left" w:pos="900"/>
                <w:tab w:val="left" w:pos="2700"/>
              </w:tabs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</w:tbl>
    <w:p w:rsidR="002B196C" w:rsidRPr="002B196C" w:rsidRDefault="002B196C" w:rsidP="002B196C">
      <w:pPr>
        <w:spacing w:after="0"/>
        <w:jc w:val="thaiDistribute"/>
        <w:rPr>
          <w:rFonts w:ascii="Angsana New" w:hAnsi="Angsana New" w:cs="Angsana New"/>
          <w:sz w:val="16"/>
          <w:szCs w:val="16"/>
          <w:u w:val="single"/>
        </w:rPr>
      </w:pPr>
    </w:p>
    <w:p w:rsidR="002B196C" w:rsidRPr="00922797" w:rsidRDefault="002B196C" w:rsidP="002B196C">
      <w:pPr>
        <w:spacing w:after="0"/>
        <w:jc w:val="thaiDistribute"/>
        <w:rPr>
          <w:rFonts w:ascii="Angsana New" w:hAnsi="Angsana New" w:cs="Angsana New"/>
          <w:sz w:val="32"/>
          <w:szCs w:val="32"/>
          <w:u w:val="single"/>
        </w:rPr>
      </w:pPr>
      <w:r w:rsidRPr="00922797">
        <w:rPr>
          <w:rFonts w:ascii="Angsana New" w:hAnsi="Angsana New" w:cs="Angsana New" w:hint="cs"/>
          <w:sz w:val="32"/>
          <w:szCs w:val="32"/>
          <w:u w:val="single"/>
          <w:cs/>
        </w:rPr>
        <w:t>สิ่งที่มหาวิทยาลัยแม่โจ้ควรดำเนินการ</w:t>
      </w:r>
    </w:p>
    <w:p w:rsidR="00E41505" w:rsidRDefault="002B196C" w:rsidP="002B196C">
      <w:pPr>
        <w:tabs>
          <w:tab w:val="left" w:pos="900"/>
          <w:tab w:val="left" w:pos="2700"/>
        </w:tabs>
        <w:spacing w:after="0"/>
        <w:ind w:firstLine="720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มหาวิทยาลัย/คณะ ต้อง</w:t>
      </w:r>
      <w:r w:rsidR="0043208E">
        <w:rPr>
          <w:rFonts w:ascii="Angsana New" w:hAnsi="Angsana New" w:cs="Angsana New" w:hint="cs"/>
          <w:sz w:val="32"/>
          <w:szCs w:val="32"/>
          <w:cs/>
        </w:rPr>
        <w:t>เร่ง</w:t>
      </w:r>
      <w:r>
        <w:rPr>
          <w:rFonts w:ascii="Angsana New" w:hAnsi="Angsana New" w:cs="Angsana New" w:hint="cs"/>
          <w:sz w:val="32"/>
          <w:szCs w:val="32"/>
          <w:cs/>
        </w:rPr>
        <w:t>ศึกษาวิธีการบูรณาการพันธกิจ</w:t>
      </w:r>
      <w:r w:rsidR="0043208E">
        <w:rPr>
          <w:rFonts w:ascii="Angsana New" w:hAnsi="Angsana New" w:cs="Angsana New" w:hint="cs"/>
          <w:sz w:val="32"/>
          <w:szCs w:val="32"/>
          <w:cs/>
        </w:rPr>
        <w:t>จากตัวอย่างที่ให้ โดยมีสำนักบริหารและพัฒนาวิชาการเป็นแม่งาน และหาวิธีให้ข้อมูลจากคณะเข้าสู่ส่วนกลางระดับมหาวิทยาลัย ทั้งนี้อาจใช้มติจากคณะกรรมการวิชาการเป็นเครื่องมือ</w:t>
      </w:r>
    </w:p>
    <w:p w:rsidR="0043208E" w:rsidRPr="00265D1C" w:rsidRDefault="0043208E" w:rsidP="002B196C">
      <w:pPr>
        <w:tabs>
          <w:tab w:val="left" w:pos="900"/>
          <w:tab w:val="left" w:pos="2700"/>
        </w:tabs>
        <w:spacing w:after="0"/>
        <w:ind w:firstLine="720"/>
        <w:jc w:val="thaiDistribute"/>
        <w:rPr>
          <w:rFonts w:ascii="Angsana New" w:hAnsi="Angsana New" w:cs="Angsana New"/>
          <w:sz w:val="16"/>
          <w:szCs w:val="16"/>
        </w:rPr>
      </w:pPr>
    </w:p>
    <w:p w:rsidR="00662676" w:rsidRDefault="00662676" w:rsidP="00662676">
      <w:pPr>
        <w:pStyle w:val="a5"/>
        <w:spacing w:after="0"/>
        <w:ind w:left="0"/>
        <w:jc w:val="thaiDistribute"/>
        <w:rPr>
          <w:rFonts w:ascii="Angsana New" w:hAnsi="Angsana New" w:cs="Angsana New"/>
          <w:b/>
          <w:bCs/>
          <w:sz w:val="16"/>
          <w:szCs w:val="16"/>
        </w:rPr>
      </w:pPr>
      <w:r>
        <w:rPr>
          <w:rFonts w:ascii="Angsana New" w:hAnsi="Angsana New" w:cs="Angsana New" w:hint="cs"/>
          <w:b/>
          <w:bCs/>
          <w:sz w:val="16"/>
          <w:szCs w:val="1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5D1C" w:rsidRDefault="00265D1C" w:rsidP="00265D1C">
      <w:pPr>
        <w:spacing w:after="0"/>
        <w:rPr>
          <w:rFonts w:ascii="Angsana New" w:hAnsi="Angsana New" w:cs="Angsana New" w:hint="cs"/>
          <w:sz w:val="32"/>
          <w:szCs w:val="32"/>
        </w:rPr>
      </w:pPr>
      <w:r w:rsidRPr="00265D1C">
        <w:rPr>
          <w:rFonts w:ascii="Angsana New" w:hAnsi="Angsana New" w:cs="Angsana New"/>
          <w:b/>
          <w:bCs/>
          <w:sz w:val="32"/>
          <w:szCs w:val="32"/>
        </w:rPr>
        <w:t>Concept design implement a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nd how to of learning outcomes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</w:p>
    <w:p w:rsidR="00265D1C" w:rsidRPr="00265D1C" w:rsidRDefault="00265D1C" w:rsidP="00265D1C">
      <w:pPr>
        <w:spacing w:after="0"/>
        <w:rPr>
          <w:rFonts w:ascii="Angsana New" w:hAnsi="Angsana New" w:cs="Angsana New" w:hint="cs"/>
          <w:b/>
          <w:bCs/>
          <w:sz w:val="32"/>
          <w:szCs w:val="32"/>
          <w:cs/>
        </w:rPr>
      </w:pPr>
      <w:r w:rsidRPr="00265D1C">
        <w:rPr>
          <w:rFonts w:ascii="Angsana New" w:hAnsi="Angsana New" w:cs="Angsana New"/>
          <w:b/>
          <w:bCs/>
          <w:sz w:val="32"/>
          <w:szCs w:val="32"/>
          <w:cs/>
        </w:rPr>
        <w:t xml:space="preserve">กรณีศึกษา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Pr="00265D1C">
        <w:rPr>
          <w:rFonts w:ascii="Angsana New" w:hAnsi="Angsana New" w:cs="Angsana New"/>
          <w:b/>
          <w:bCs/>
          <w:sz w:val="32"/>
          <w:szCs w:val="32"/>
          <w:cs/>
        </w:rPr>
        <w:t>มหาวิทยาลัยเทคโนโลยีพระจอมเกล้าธนบุรี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และจุฬาลงกรณ์มหาวิทยาลัย</w:t>
      </w:r>
    </w:p>
    <w:p w:rsidR="00265D1C" w:rsidRPr="00265D1C" w:rsidRDefault="00265D1C" w:rsidP="00265D1C">
      <w:pPr>
        <w:spacing w:after="0"/>
        <w:rPr>
          <w:rFonts w:ascii="Angsana New" w:hAnsi="Angsana New" w:cs="Angsana New" w:hint="cs"/>
          <w:sz w:val="28"/>
          <w:cs/>
        </w:rPr>
      </w:pPr>
      <w:r w:rsidRPr="00265D1C">
        <w:rPr>
          <w:rFonts w:ascii="Angsana New" w:hAnsi="Angsana New" w:cs="Angsana New" w:hint="cs"/>
          <w:sz w:val="28"/>
          <w:cs/>
        </w:rPr>
        <w:t xml:space="preserve">วิทยากร </w:t>
      </w:r>
      <w:r w:rsidRPr="00265D1C">
        <w:rPr>
          <w:rFonts w:ascii="Angsana New" w:hAnsi="Angsana New" w:cs="Angsana New"/>
          <w:sz w:val="28"/>
        </w:rPr>
        <w:t xml:space="preserve">: </w:t>
      </w:r>
      <w:r w:rsidRPr="00265D1C">
        <w:rPr>
          <w:rFonts w:ascii="Angsana New" w:hAnsi="Angsana New" w:cs="Angsana New"/>
          <w:sz w:val="28"/>
          <w:cs/>
        </w:rPr>
        <w:t>ผศ.ดร.บัณฑิต  ทิพากร</w:t>
      </w:r>
      <w:r w:rsidRPr="00265D1C">
        <w:rPr>
          <w:rFonts w:ascii="Angsana New" w:hAnsi="Angsana New" w:cs="Angsana New"/>
          <w:sz w:val="28"/>
        </w:rPr>
        <w:t xml:space="preserve">, </w:t>
      </w:r>
      <w:r w:rsidRPr="00265D1C">
        <w:rPr>
          <w:rFonts w:ascii="Angsana New" w:hAnsi="Angsana New" w:cs="Angsana New"/>
          <w:sz w:val="28"/>
          <w:cs/>
        </w:rPr>
        <w:t>ผศ.ดร.วีระพันธ์  รังสีวิจิตรประภา</w:t>
      </w:r>
      <w:r w:rsidRPr="00265D1C">
        <w:rPr>
          <w:rFonts w:ascii="Angsana New" w:hAnsi="Angsana New" w:cs="Angsana New"/>
          <w:sz w:val="28"/>
        </w:rPr>
        <w:t xml:space="preserve"> </w:t>
      </w:r>
      <w:r w:rsidRPr="00265D1C">
        <w:rPr>
          <w:rFonts w:ascii="Angsana New" w:hAnsi="Angsana New" w:cs="Angsana New" w:hint="cs"/>
          <w:sz w:val="28"/>
          <w:cs/>
        </w:rPr>
        <w:t xml:space="preserve">และ </w:t>
      </w:r>
      <w:r w:rsidRPr="00265D1C">
        <w:rPr>
          <w:rFonts w:ascii="Angsana New" w:hAnsi="Angsana New" w:cs="Angsana New"/>
          <w:sz w:val="28"/>
          <w:cs/>
        </w:rPr>
        <w:t>ศ.ดร.ชัย   จาตุรพิทักษ์กุล</w:t>
      </w:r>
    </w:p>
    <w:p w:rsidR="00265D1C" w:rsidRPr="00265D1C" w:rsidRDefault="00265D1C" w:rsidP="00265D1C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3038E5" w:rsidRPr="00265D1C" w:rsidRDefault="003038E5" w:rsidP="003038E5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สืบเนื่องจากที่ สกอ.นำ</w:t>
      </w:r>
      <w:r w:rsidR="00265D1C" w:rsidRPr="00265D1C">
        <w:rPr>
          <w:rFonts w:ascii="Angsana New" w:hAnsi="Angsana New" w:cs="Angsana New"/>
          <w:sz w:val="32"/>
          <w:szCs w:val="32"/>
          <w:cs/>
        </w:rPr>
        <w:t xml:space="preserve">กรอบมาตรฐานคุณวุฒิระดับอุดมศึกษาแห่งชาติ </w:t>
      </w:r>
      <w:r w:rsidR="00265D1C" w:rsidRPr="00265D1C">
        <w:rPr>
          <w:rFonts w:ascii="Angsana New" w:hAnsi="Angsana New" w:cs="Angsana New"/>
          <w:sz w:val="32"/>
          <w:szCs w:val="32"/>
        </w:rPr>
        <w:t>(Thai Qualifications Framework for Higher Education, TQF : HEd)</w:t>
      </w:r>
      <w:r>
        <w:rPr>
          <w:rFonts w:ascii="Angsana New" w:hAnsi="Angsana New" w:cs="Angsana New" w:hint="cs"/>
          <w:sz w:val="32"/>
          <w:szCs w:val="32"/>
          <w:cs/>
        </w:rPr>
        <w:t xml:space="preserve"> มาใช้</w:t>
      </w:r>
      <w:r>
        <w:rPr>
          <w:rFonts w:ascii="Angsana New" w:hAnsi="Angsana New" w:cs="Angsana New"/>
          <w:sz w:val="32"/>
          <w:szCs w:val="32"/>
          <w:cs/>
        </w:rPr>
        <w:t>โดยมีหลักสำคัญ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เพื่อให้</w:t>
      </w:r>
      <w:r w:rsidR="00265D1C" w:rsidRPr="00265D1C">
        <w:rPr>
          <w:rFonts w:ascii="Angsana New" w:hAnsi="Angsana New" w:cs="Angsana New"/>
          <w:sz w:val="32"/>
          <w:szCs w:val="32"/>
          <w:cs/>
        </w:rPr>
        <w:t>เป็นเครื่องมือในการนำแนวนโยบายการพัฒนาคุณภาพและ</w:t>
      </w:r>
      <w:r>
        <w:rPr>
          <w:rFonts w:ascii="Angsana New" w:hAnsi="Angsana New" w:cs="Angsana New"/>
          <w:sz w:val="32"/>
          <w:szCs w:val="32"/>
          <w:cs/>
        </w:rPr>
        <w:t>มาตรฐานการวัดการศึ</w:t>
      </w:r>
      <w:r>
        <w:rPr>
          <w:rFonts w:ascii="Angsana New" w:hAnsi="Angsana New" w:cs="Angsana New" w:hint="cs"/>
          <w:sz w:val="32"/>
          <w:szCs w:val="32"/>
          <w:cs/>
        </w:rPr>
        <w:t>กษา มีการ</w:t>
      </w:r>
      <w:r w:rsidR="00265D1C" w:rsidRPr="00265D1C">
        <w:rPr>
          <w:rFonts w:ascii="Angsana New" w:hAnsi="Angsana New" w:cs="Angsana New"/>
          <w:sz w:val="32"/>
          <w:szCs w:val="32"/>
          <w:cs/>
        </w:rPr>
        <w:t xml:space="preserve">มุ่งเน้นที่ </w:t>
      </w:r>
      <w:r w:rsidR="00265D1C" w:rsidRPr="00265D1C">
        <w:rPr>
          <w:rFonts w:ascii="Angsana New" w:hAnsi="Angsana New" w:cs="Angsana New"/>
          <w:sz w:val="32"/>
          <w:szCs w:val="32"/>
        </w:rPr>
        <w:t>Learning Outcomes</w:t>
      </w:r>
      <w:r w:rsidR="00265D1C" w:rsidRPr="00265D1C">
        <w:rPr>
          <w:rFonts w:ascii="Angsana New" w:hAnsi="Angsana New" w:cs="Angsana New"/>
          <w:sz w:val="32"/>
          <w:szCs w:val="32"/>
          <w:cs/>
        </w:rPr>
        <w:t xml:space="preserve"> ซึ่งเป็นมาตรฐานขั้นต่ำเชิงคุณภาพเพื่อประกันคุณภาพบัณฑิต</w:t>
      </w:r>
      <w:r>
        <w:rPr>
          <w:rFonts w:ascii="Angsana New" w:hAnsi="Angsana New" w:cs="Angsana New" w:hint="cs"/>
          <w:sz w:val="32"/>
          <w:szCs w:val="32"/>
          <w:cs/>
        </w:rPr>
        <w:t xml:space="preserve"> โดย</w:t>
      </w:r>
      <w:r w:rsidR="00265D1C" w:rsidRPr="00265D1C">
        <w:rPr>
          <w:rFonts w:ascii="Angsana New" w:hAnsi="Angsana New" w:cs="Angsana New"/>
          <w:sz w:val="32"/>
          <w:szCs w:val="32"/>
          <w:cs/>
        </w:rPr>
        <w:t>ประมวลกฏเกณฑ์ต่าง ๆ ที่เกี่ยวกับหลักสูตรและการจัดการเรียนการสอนเข้าไว้ด้วยกันและเชื่อมโยงให้เป็นเรื่องเดียวกัน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65D1C">
        <w:rPr>
          <w:rFonts w:ascii="Angsana New" w:hAnsi="Angsana New" w:cs="Angsana New"/>
          <w:sz w:val="32"/>
          <w:szCs w:val="32"/>
          <w:cs/>
        </w:rPr>
        <w:t>ส่งเสริมการเรียนรู้ตลอดชีวิต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เป็นการ</w:t>
      </w:r>
      <w:r>
        <w:rPr>
          <w:rFonts w:ascii="Angsana New" w:hAnsi="Angsana New" w:cs="Angsana New" w:hint="cs"/>
          <w:sz w:val="32"/>
          <w:szCs w:val="32"/>
          <w:cs/>
        </w:rPr>
        <w:lastRenderedPageBreak/>
        <w:t>ประกันคุณภาพขั้นต่ำของบัณฑิตในแต่ละสาขาวิชาและในสาขาวิชาเดียวกันของแต่ละสถาบันว่ามีคุณภาพไม่ต่ำกว่าที่กำหนด และให้คุณวุฒิหรือปริญญาของสถาบันการศึกษาไทยเป็นที่ยอมรับและเทียบเคียงกันได้</w:t>
      </w:r>
    </w:p>
    <w:p w:rsidR="00265D1C" w:rsidRPr="00265D1C" w:rsidRDefault="00265D1C" w:rsidP="003038E5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32"/>
          <w:szCs w:val="32"/>
        </w:rPr>
      </w:pPr>
      <w:r w:rsidRPr="00265D1C">
        <w:rPr>
          <w:rFonts w:ascii="Angsana New" w:hAnsi="Angsana New" w:cs="Angsana New"/>
          <w:sz w:val="32"/>
          <w:szCs w:val="32"/>
          <w:cs/>
        </w:rPr>
        <w:t xml:space="preserve">มหาวิทยาลัยเทคโนโลยีพระจอมเกล้าธนบุรี ได้สร้างโปรแกรมสำหรับคณาจารย์ ในการบันทึกรายละเอียดต่าง ๆ ของนักศึกษา  เช่น  เกรด   กิจกรรม  ฯลฯ  </w:t>
      </w:r>
    </w:p>
    <w:p w:rsidR="00265D1C" w:rsidRPr="00265D1C" w:rsidRDefault="00265D1C" w:rsidP="003038E5">
      <w:pPr>
        <w:spacing w:after="0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3038E5">
        <w:rPr>
          <w:rFonts w:ascii="Angsana New" w:hAnsi="Angsana New" w:cs="Angsana New"/>
          <w:sz w:val="32"/>
          <w:szCs w:val="32"/>
          <w:cs/>
        </w:rPr>
        <w:t>จุฬาลงกรณ์มหาวิทยาลัย</w:t>
      </w:r>
      <w:r w:rsidRPr="003038E5">
        <w:rPr>
          <w:rFonts w:ascii="Angsana New" w:hAnsi="Angsana New" w:cs="Angsana New"/>
          <w:sz w:val="32"/>
          <w:szCs w:val="32"/>
        </w:rPr>
        <w:t xml:space="preserve"> </w:t>
      </w:r>
      <w:r w:rsidR="003038E5">
        <w:rPr>
          <w:rFonts w:ascii="Angsana New" w:hAnsi="Angsana New" w:cs="Angsana New" w:hint="cs"/>
          <w:sz w:val="32"/>
          <w:szCs w:val="32"/>
          <w:cs/>
        </w:rPr>
        <w:t>การสอน</w:t>
      </w:r>
      <w:r w:rsidRPr="00265D1C">
        <w:rPr>
          <w:rFonts w:ascii="Angsana New" w:hAnsi="Angsana New" w:cs="Angsana New"/>
          <w:sz w:val="32"/>
          <w:szCs w:val="32"/>
          <w:cs/>
        </w:rPr>
        <w:t>วิชาศึกษาทั่ว</w:t>
      </w:r>
      <w:r w:rsidR="003038E5">
        <w:rPr>
          <w:rFonts w:ascii="Angsana New" w:hAnsi="Angsana New" w:cs="Angsana New" w:hint="cs"/>
          <w:sz w:val="32"/>
          <w:szCs w:val="32"/>
          <w:cs/>
        </w:rPr>
        <w:t>ไป ที่อยู่ในการดูแลของสำนักงานจัดการศึกษาทั่วไป</w:t>
      </w:r>
      <w:r w:rsidRPr="00265D1C">
        <w:rPr>
          <w:rFonts w:ascii="Angsana New" w:hAnsi="Angsana New" w:cs="Angsana New"/>
          <w:sz w:val="32"/>
          <w:szCs w:val="32"/>
          <w:cs/>
        </w:rPr>
        <w:t xml:space="preserve">  ได้ให้ความสำคัญเกี่ยวกับ </w:t>
      </w:r>
      <w:r w:rsidRPr="00265D1C">
        <w:rPr>
          <w:rFonts w:ascii="Angsana New" w:hAnsi="Angsana New" w:cs="Angsana New"/>
          <w:sz w:val="32"/>
          <w:szCs w:val="32"/>
        </w:rPr>
        <w:t>TQF</w:t>
      </w:r>
      <w:r w:rsidRPr="00265D1C">
        <w:rPr>
          <w:rFonts w:ascii="Angsana New" w:hAnsi="Angsana New" w:cs="Angsana New"/>
          <w:sz w:val="32"/>
          <w:szCs w:val="32"/>
          <w:cs/>
        </w:rPr>
        <w:t xml:space="preserve"> โดยเฉพาะการเข</w:t>
      </w:r>
      <w:r w:rsidR="003038E5">
        <w:rPr>
          <w:rFonts w:ascii="Angsana New" w:hAnsi="Angsana New" w:cs="Angsana New"/>
          <w:sz w:val="32"/>
          <w:szCs w:val="32"/>
          <w:cs/>
        </w:rPr>
        <w:t>ียน มคอ. ในแต่ละรายวิชา</w:t>
      </w:r>
      <w:r w:rsidR="003038E5">
        <w:rPr>
          <w:rFonts w:ascii="Angsana New" w:hAnsi="Angsana New" w:cs="Angsana New" w:hint="cs"/>
          <w:sz w:val="32"/>
          <w:szCs w:val="32"/>
          <w:cs/>
        </w:rPr>
        <w:t xml:space="preserve"> ได้</w:t>
      </w:r>
      <w:r w:rsidRPr="00265D1C">
        <w:rPr>
          <w:rFonts w:ascii="Angsana New" w:hAnsi="Angsana New" w:cs="Angsana New"/>
          <w:sz w:val="32"/>
          <w:szCs w:val="32"/>
          <w:cs/>
        </w:rPr>
        <w:t>สร้างโปรแกรมการจัดทำ มคอ. เพื่ออำนวยความสะดวกแก่คณาจารย์ในมหาวิทยาลัย  ลดการซ้ำซ้อนในการทำงาน  เพิ่มประสิทธิภาพในการจัดการเรียนการสอนของคณาจารย์  โดยทางมหาวิทยาลัยได้พัฒนาและทดสอบโปรแกรม และได้รับความเห็นชอบจากสภามหาวิทยาลัย  และได้พัฒนาระบบดังกล่าวมาได้ระยะหนึ่ง  หากทางมหาวิทยาลัยต่าง ๆ มีความประสงค์จะขอใช้โปรแกรมดังกล่าว ทางจุฬาลงกรณ์มหาวิทยาลัย ยินดีที่จะมอบโปรแกรมดังกล่าวไปใช้ประโยชน์ได้  แต่จะต้องนำไปปรับรายละเอียดต่าง ๆ เพื่อให้สอดรับกับบริบทของแต่ละมหาวิทยาลัย  ซึ่งหากจะให้มีประสิทธิภาพ มหาวิทยาลัยควรที่จะจัดทำโปรแกรมดังกล่าวขึ้นมาใช้เอง เพื่อให้เข้ากับสภาพของแต่ละมหาวิทยาลัย โดยนำของจุฬาลงกรณ์มหาวิทยาลัยมาเป็นแนวทางการดำเนินการได้</w:t>
      </w:r>
    </w:p>
    <w:p w:rsidR="00265D1C" w:rsidRPr="003038E5" w:rsidRDefault="00265D1C" w:rsidP="00265D1C">
      <w:pPr>
        <w:spacing w:after="0"/>
        <w:rPr>
          <w:rFonts w:ascii="Angsana New" w:hAnsi="Angsana New" w:cs="Angsana New"/>
          <w:sz w:val="16"/>
          <w:szCs w:val="16"/>
        </w:rPr>
      </w:pPr>
    </w:p>
    <w:p w:rsidR="00265D1C" w:rsidRPr="00265D1C" w:rsidRDefault="00265D1C" w:rsidP="00265D1C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265D1C">
        <w:rPr>
          <w:rFonts w:ascii="Angsana New" w:hAnsi="Angsana New" w:cs="Angsana New"/>
          <w:b/>
          <w:bCs/>
          <w:sz w:val="32"/>
          <w:szCs w:val="32"/>
          <w:cs/>
        </w:rPr>
        <w:t>ข้อคิดเห็นเสนอต่อมหาวิทยาลัย</w:t>
      </w:r>
    </w:p>
    <w:p w:rsidR="00265D1C" w:rsidRDefault="003038E5" w:rsidP="003038E5">
      <w:pPr>
        <w:pStyle w:val="a5"/>
        <w:spacing w:after="0"/>
        <w:ind w:left="0" w:firstLine="720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สำนั</w:t>
      </w:r>
      <w:r w:rsidR="00265D1C" w:rsidRPr="00265D1C">
        <w:rPr>
          <w:rFonts w:ascii="Angsana New" w:hAnsi="Angsana New" w:cs="Angsana New"/>
          <w:sz w:val="32"/>
          <w:szCs w:val="32"/>
          <w:cs/>
        </w:rPr>
        <w:t xml:space="preserve">กบริหารและพัฒนาวิชาการ </w:t>
      </w:r>
      <w:r>
        <w:rPr>
          <w:rFonts w:ascii="Angsana New" w:hAnsi="Angsana New" w:cs="Angsana New" w:hint="cs"/>
          <w:sz w:val="32"/>
          <w:szCs w:val="32"/>
          <w:cs/>
        </w:rPr>
        <w:t>อาจขอความอนุเคราะห์เข้า</w:t>
      </w:r>
      <w:r w:rsidR="00265D1C" w:rsidRPr="00265D1C">
        <w:rPr>
          <w:rFonts w:ascii="Angsana New" w:hAnsi="Angsana New" w:cs="Angsana New"/>
          <w:sz w:val="32"/>
          <w:szCs w:val="32"/>
          <w:cs/>
        </w:rPr>
        <w:t>ศึกษารายละเอียดโปรแกรมในการจัดทำ มคอ. ของจุฬาลงกรณ์มหาวิทยาลัย และ</w:t>
      </w:r>
      <w:r>
        <w:rPr>
          <w:rFonts w:ascii="Angsana New" w:hAnsi="Angsana New" w:cs="Angsana New" w:hint="cs"/>
          <w:sz w:val="32"/>
          <w:szCs w:val="32"/>
          <w:cs/>
        </w:rPr>
        <w:t>โปรแกรมของ</w:t>
      </w:r>
      <w:r w:rsidR="00265D1C" w:rsidRPr="00265D1C">
        <w:rPr>
          <w:rFonts w:ascii="Angsana New" w:hAnsi="Angsana New" w:cs="Angsana New"/>
          <w:sz w:val="32"/>
          <w:szCs w:val="32"/>
          <w:cs/>
        </w:rPr>
        <w:t>มหาวิทยาลัยเทคโนโลยีพระจอมเกล้าธนบุรี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เพื่อใช้</w:t>
      </w:r>
      <w:r>
        <w:rPr>
          <w:rFonts w:ascii="Angsana New" w:hAnsi="Angsana New" w:cs="Angsana New"/>
          <w:sz w:val="32"/>
          <w:szCs w:val="32"/>
          <w:cs/>
        </w:rPr>
        <w:t>เป็นแนวทางในการ</w:t>
      </w:r>
      <w:r>
        <w:rPr>
          <w:rFonts w:ascii="Angsana New" w:hAnsi="Angsana New" w:cs="Angsana New" w:hint="cs"/>
          <w:sz w:val="32"/>
          <w:szCs w:val="32"/>
          <w:cs/>
        </w:rPr>
        <w:t>พัฒนาโปรแกรมของมหาวิทยาลัยเอง</w:t>
      </w:r>
      <w:r w:rsidR="00265D1C" w:rsidRPr="00265D1C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662676" w:rsidRPr="00662676" w:rsidRDefault="00662676" w:rsidP="003038E5">
      <w:pPr>
        <w:pStyle w:val="a5"/>
        <w:spacing w:after="0"/>
        <w:ind w:left="0" w:firstLine="720"/>
        <w:jc w:val="thaiDistribute"/>
        <w:rPr>
          <w:rFonts w:ascii="Angsana New" w:hAnsi="Angsana New" w:cs="Angsana New"/>
          <w:sz w:val="16"/>
          <w:szCs w:val="16"/>
        </w:rPr>
      </w:pPr>
    </w:p>
    <w:p w:rsidR="00662676" w:rsidRPr="00662676" w:rsidRDefault="00662676" w:rsidP="00662676">
      <w:pPr>
        <w:pStyle w:val="a5"/>
        <w:spacing w:after="0"/>
        <w:ind w:left="0"/>
        <w:jc w:val="thaiDistribute"/>
        <w:rPr>
          <w:rFonts w:ascii="Angsana New" w:hAnsi="Angsana New" w:cs="Angsana New" w:hint="cs"/>
          <w:b/>
          <w:bCs/>
          <w:sz w:val="16"/>
          <w:szCs w:val="16"/>
        </w:rPr>
      </w:pPr>
      <w:r>
        <w:rPr>
          <w:rFonts w:ascii="Angsana New" w:hAnsi="Angsana New" w:cs="Angsana New" w:hint="cs"/>
          <w:b/>
          <w:bCs/>
          <w:sz w:val="16"/>
          <w:szCs w:val="1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5D1C" w:rsidRDefault="0080210D" w:rsidP="0080210D">
      <w:pPr>
        <w:spacing w:after="0"/>
        <w:rPr>
          <w:rFonts w:ascii="Angsana New" w:hAnsi="Angsana New" w:cs="Angsana New" w:hint="cs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วัฒนธรรมการสร้างคุณภาพ บทบาทของสภาและผู้บริหารสถาบัน</w:t>
      </w:r>
    </w:p>
    <w:p w:rsidR="0080210D" w:rsidRDefault="0080210D" w:rsidP="0080210D">
      <w:pPr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วิทยากร </w:t>
      </w:r>
      <w:r>
        <w:rPr>
          <w:rFonts w:ascii="Angsana New" w:hAnsi="Angsana New" w:cs="Angsana New"/>
          <w:sz w:val="28"/>
        </w:rPr>
        <w:t xml:space="preserve">: </w:t>
      </w:r>
      <w:r>
        <w:rPr>
          <w:rFonts w:ascii="Angsana New" w:hAnsi="Angsana New" w:cs="Angsana New" w:hint="cs"/>
          <w:sz w:val="28"/>
          <w:cs/>
        </w:rPr>
        <w:t>ศ.นพ.จรัส สุวรรณเวลา</w:t>
      </w:r>
    </w:p>
    <w:p w:rsidR="0080210D" w:rsidRPr="0080210D" w:rsidRDefault="0080210D" w:rsidP="0080210D">
      <w:pPr>
        <w:spacing w:after="0"/>
        <w:rPr>
          <w:rFonts w:ascii="Angsana New" w:hAnsi="Angsana New" w:cs="Angsana New" w:hint="cs"/>
          <w:sz w:val="16"/>
          <w:szCs w:val="16"/>
        </w:rPr>
      </w:pPr>
    </w:p>
    <w:p w:rsidR="0080210D" w:rsidRDefault="0080210D" w:rsidP="0080210D">
      <w:pPr>
        <w:spacing w:after="0"/>
        <w:ind w:firstLine="720"/>
        <w:rPr>
          <w:rFonts w:ascii="Angsana New" w:hAnsi="Angsana New" w:cs="Angsana New" w:hint="cs"/>
          <w:sz w:val="32"/>
          <w:szCs w:val="32"/>
        </w:rPr>
      </w:pPr>
      <w:r w:rsidRPr="0080210D">
        <w:rPr>
          <w:rFonts w:ascii="Angsana New" w:hAnsi="Angsana New" w:cs="Angsana New" w:hint="cs"/>
          <w:sz w:val="32"/>
          <w:szCs w:val="32"/>
          <w:cs/>
        </w:rPr>
        <w:t>คุณภาพ คือ การบรรลุเป้าหมาย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และคุณภาพต้องเป็นไปตามที่กำหนด (ตรงตามพันธกิจ ตรงตามความคาดหวัง และตามมาตรฐาน)</w:t>
      </w:r>
    </w:p>
    <w:p w:rsidR="0080210D" w:rsidRDefault="0080210D" w:rsidP="0080210D">
      <w:pPr>
        <w:spacing w:after="0"/>
        <w:ind w:firstLine="72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การสร้างคุณภาพต้องอาศัยความเป็นผู้นำ การมีส่วนร่วมอย่างกว้างขวาง สร้างนวัตกรรมการเรียนการสอน มีการ </w:t>
      </w:r>
      <w:r>
        <w:rPr>
          <w:rFonts w:ascii="Angsana New" w:hAnsi="Angsana New" w:cs="Angsana New"/>
          <w:sz w:val="32"/>
          <w:szCs w:val="32"/>
        </w:rPr>
        <w:t xml:space="preserve">Re-engineering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และมีการสร้าง </w:t>
      </w:r>
      <w:r>
        <w:rPr>
          <w:rFonts w:ascii="Angsana New" w:hAnsi="Angsana New" w:cs="Angsana New"/>
          <w:sz w:val="32"/>
          <w:szCs w:val="32"/>
        </w:rPr>
        <w:t xml:space="preserve">social norms </w:t>
      </w:r>
    </w:p>
    <w:p w:rsidR="0080210D" w:rsidRDefault="0080210D" w:rsidP="0080210D">
      <w:pPr>
        <w:spacing w:after="0"/>
        <w:ind w:firstLine="72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คุณภาพการศึกษา อยู่ที่ใจของอาจารย์และนักศึกษา</w:t>
      </w:r>
    </w:p>
    <w:p w:rsidR="0080210D" w:rsidRPr="0080210D" w:rsidRDefault="0080210D" w:rsidP="0080210D">
      <w:pPr>
        <w:spacing w:after="0"/>
        <w:ind w:firstLine="720"/>
        <w:rPr>
          <w:rFonts w:ascii="Angsana New" w:hAnsi="Angsana New" w:cs="Angsana New" w:hint="cs"/>
          <w:sz w:val="16"/>
          <w:szCs w:val="16"/>
        </w:rPr>
      </w:pPr>
    </w:p>
    <w:p w:rsidR="00662676" w:rsidRDefault="00662676" w:rsidP="00662676">
      <w:pPr>
        <w:pStyle w:val="a5"/>
        <w:spacing w:after="0"/>
        <w:ind w:left="0"/>
        <w:jc w:val="thaiDistribute"/>
        <w:rPr>
          <w:rFonts w:ascii="Angsana New" w:hAnsi="Angsana New" w:cs="Angsana New"/>
          <w:b/>
          <w:bCs/>
          <w:sz w:val="16"/>
          <w:szCs w:val="16"/>
        </w:rPr>
      </w:pPr>
      <w:r>
        <w:rPr>
          <w:rFonts w:ascii="Angsana New" w:hAnsi="Angsana New" w:cs="Angsana New" w:hint="cs"/>
          <w:b/>
          <w:bCs/>
          <w:sz w:val="16"/>
          <w:szCs w:val="1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210D" w:rsidRDefault="0080210D" w:rsidP="0080210D">
      <w:pPr>
        <w:spacing w:after="0"/>
        <w:rPr>
          <w:rFonts w:ascii="Angsana New" w:hAnsi="Angsana New" w:cs="Angsana New" w:hint="cs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บทบาทของอาจารย์ที่มีต่อความสำเร็จในการประกันคุณภาพการศึกษา</w:t>
      </w:r>
    </w:p>
    <w:p w:rsidR="0080210D" w:rsidRDefault="0080210D" w:rsidP="0080210D">
      <w:pPr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วิทยากร </w:t>
      </w:r>
      <w:r>
        <w:rPr>
          <w:rFonts w:ascii="Angsana New" w:hAnsi="Angsana New" w:cs="Angsana New"/>
          <w:sz w:val="28"/>
        </w:rPr>
        <w:t xml:space="preserve">: </w:t>
      </w:r>
      <w:r>
        <w:rPr>
          <w:rFonts w:ascii="Angsana New" w:hAnsi="Angsana New" w:cs="Angsana New" w:hint="cs"/>
          <w:sz w:val="28"/>
          <w:cs/>
        </w:rPr>
        <w:t>รศ.ประดิษฐ์ มีสุข</w:t>
      </w:r>
    </w:p>
    <w:p w:rsidR="00EA4D7E" w:rsidRPr="00EA4D7E" w:rsidRDefault="00EA4D7E" w:rsidP="0080210D">
      <w:pPr>
        <w:spacing w:after="0"/>
        <w:rPr>
          <w:rFonts w:ascii="Angsana New" w:hAnsi="Angsana New" w:cs="Angsana New" w:hint="cs"/>
          <w:sz w:val="16"/>
          <w:szCs w:val="16"/>
        </w:rPr>
      </w:pPr>
    </w:p>
    <w:p w:rsidR="00EA4D7E" w:rsidRDefault="00E33E0C" w:rsidP="00EA4D7E">
      <w:pPr>
        <w:tabs>
          <w:tab w:val="left" w:pos="720"/>
        </w:tabs>
        <w:spacing w:after="0"/>
        <w:ind w:firstLine="720"/>
        <w:rPr>
          <w:rFonts w:ascii="Angsana New" w:hAnsi="Angsana New" w:cs="Angsana New" w:hint="cs"/>
          <w:sz w:val="32"/>
          <w:szCs w:val="32"/>
        </w:rPr>
      </w:pPr>
      <w:r w:rsidRPr="00E33E0C">
        <w:rPr>
          <w:rFonts w:ascii="Angsana New" w:hAnsi="Angsana New" w:cs="Angsana New" w:hint="cs"/>
          <w:sz w:val="32"/>
          <w:szCs w:val="32"/>
          <w:cs/>
        </w:rPr>
        <w:t>สิ่งที่ทำให้อาจารย์ต้องมีบทบาทต่อความสำเร็จในการประกันคุณภาพการศึกษาของสถาบันอุดมศึกษา</w:t>
      </w:r>
    </w:p>
    <w:p w:rsidR="00E33E0C" w:rsidRDefault="00E33E0C" w:rsidP="00E33E0C">
      <w:pPr>
        <w:pStyle w:val="a5"/>
        <w:numPr>
          <w:ilvl w:val="0"/>
          <w:numId w:val="1"/>
        </w:numPr>
        <w:tabs>
          <w:tab w:val="left" w:pos="270"/>
        </w:tabs>
        <w:spacing w:after="0"/>
        <w:ind w:left="270" w:hanging="27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จำนวนและคุณวุฒิอาจารย์ประจำหลักสูตร</w:t>
      </w:r>
    </w:p>
    <w:p w:rsidR="00E33E0C" w:rsidRDefault="00E33E0C" w:rsidP="00E33E0C">
      <w:pPr>
        <w:pStyle w:val="a5"/>
        <w:tabs>
          <w:tab w:val="left" w:pos="270"/>
        </w:tabs>
        <w:spacing w:after="0"/>
        <w:ind w:left="270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การกำหนดให้อาจารย</w:t>
      </w:r>
      <w:r w:rsidR="002F5F26">
        <w:rPr>
          <w:rFonts w:ascii="Angsana New" w:hAnsi="Angsana New" w:cs="Angsana New" w:hint="cs"/>
          <w:sz w:val="32"/>
          <w:szCs w:val="32"/>
          <w:cs/>
        </w:rPr>
        <w:t>์</w:t>
      </w:r>
      <w:r>
        <w:rPr>
          <w:rFonts w:ascii="Angsana New" w:hAnsi="Angsana New" w:cs="Angsana New" w:hint="cs"/>
          <w:sz w:val="32"/>
          <w:szCs w:val="32"/>
          <w:cs/>
        </w:rPr>
        <w:t>ต้องมีคุณวุฒิตรงหรือสัมพันธ์กับสาขาวิชาที่เปิดสอน จำนวนไม่น้อยกว่า 5 คน และกำหนดให้อาจารย์ประจำหลักสูตรเป็นอาจารย์ประจำเกินกว่า 1 หลักสูตรไม่ได้ เป็นสิ่งที่สะท้อนให้เห็นว่าการผลิตบัณฑิตให้มีคุณภาพย่อมต้องการอาจารย์ที่มีความรู้ตรงสาขาวิชาและมีเวลาพัฒนานักศึกษาได้เต็มที่ ดังนั้น อาจารย์จึงต้องพัฒนาตนเองให้มีคุณวุฒิและคุณภาพตามเกณฑ์ขั้นต่ำที่ สกอ. กำหนด</w:t>
      </w:r>
    </w:p>
    <w:p w:rsidR="00E33E0C" w:rsidRDefault="00E33E0C" w:rsidP="00E33E0C">
      <w:pPr>
        <w:pStyle w:val="a5"/>
        <w:numPr>
          <w:ilvl w:val="0"/>
          <w:numId w:val="1"/>
        </w:numPr>
        <w:tabs>
          <w:tab w:val="left" w:pos="270"/>
        </w:tabs>
        <w:spacing w:after="0"/>
        <w:ind w:hanging="720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บทบาทและหน้าที่ของสถาบันอุดมศึกษา</w:t>
      </w:r>
    </w:p>
    <w:p w:rsidR="006C7E45" w:rsidRDefault="00A90E65" w:rsidP="006C7E45">
      <w:pPr>
        <w:pStyle w:val="a5"/>
        <w:tabs>
          <w:tab w:val="left" w:pos="270"/>
        </w:tabs>
        <w:spacing w:after="0"/>
        <w:ind w:left="270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การผลิตบัณฑิตให้มีคุณภาพได้นั้น อาจารย์ต้องทำวิจัยเพื่อสร้างองค์ความรู้ใหม่ และนำความรู้ใหม่นั้นมาถ่ายทอดให้นักศึกษาและนำไปเผยแพร่เป็นบริการวิชาการเพื่อพัฒนาชุมชนหรือสังคม และเสริมสร้างประสบการณ์ให้กับนักศึกษา นอกจากนั้นอาจารย์ต้องมีส่วนร่วมในการอนุรักษ์สืบสา</w:t>
      </w:r>
      <w:r w:rsidR="009F4919">
        <w:rPr>
          <w:rFonts w:ascii="Angsana New" w:hAnsi="Angsana New" w:cs="Angsana New" w:hint="cs"/>
          <w:sz w:val="32"/>
          <w:szCs w:val="32"/>
          <w:cs/>
        </w:rPr>
        <w:t>น</w:t>
      </w:r>
      <w:r>
        <w:rPr>
          <w:rFonts w:ascii="Angsana New" w:hAnsi="Angsana New" w:cs="Angsana New" w:hint="cs"/>
          <w:sz w:val="32"/>
          <w:szCs w:val="32"/>
          <w:cs/>
        </w:rPr>
        <w:t>ส่งเสริมหรือสร้างสรรค์ ทำนุบำรุงศิลปวัฒนธรรมเพื่อเป็นตัวอย่างอันดีต่อนักศึกษาด้วย</w:t>
      </w:r>
    </w:p>
    <w:p w:rsidR="00A90E65" w:rsidRDefault="00A90E65" w:rsidP="00A90E65">
      <w:pPr>
        <w:pStyle w:val="a5"/>
        <w:numPr>
          <w:ilvl w:val="0"/>
          <w:numId w:val="1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บทบาทของอาจารย์ต่อความสำเร็จของการประกันคุณภาพภายใน</w:t>
      </w:r>
    </w:p>
    <w:p w:rsidR="00A90E65" w:rsidRDefault="00A90E65" w:rsidP="00A90E65">
      <w:pPr>
        <w:pStyle w:val="a5"/>
        <w:tabs>
          <w:tab w:val="left" w:pos="270"/>
        </w:tabs>
        <w:spacing w:after="0"/>
        <w:ind w:left="270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ในตัวบ่งชี้การประกันคุณภาพภายในทั้งหมด 23 ตัวบ่งชี้ เกี่ยวข้องกับอาจารย์ทั้งสิ้น 16 ตัวบ่งชี้ (70</w:t>
      </w:r>
      <w:r>
        <w:rPr>
          <w:rFonts w:ascii="Angsana New" w:hAnsi="Angsana New" w:cs="Angsana New"/>
          <w:sz w:val="32"/>
          <w:szCs w:val="32"/>
        </w:rPr>
        <w:t xml:space="preserve">%) </w:t>
      </w:r>
    </w:p>
    <w:p w:rsidR="00A90E65" w:rsidRDefault="004B5564" w:rsidP="00A90E65">
      <w:pPr>
        <w:pStyle w:val="a5"/>
        <w:numPr>
          <w:ilvl w:val="0"/>
          <w:numId w:val="1"/>
        </w:numPr>
        <w:tabs>
          <w:tab w:val="left" w:pos="270"/>
        </w:tabs>
        <w:spacing w:after="0"/>
        <w:ind w:left="270" w:hanging="270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บทบาทของอาจารย์ต่อการบูรณาการพันธกิจของสถาบันและต่อการจัดการศึกษาระดับบัณฑิตศึกษา</w:t>
      </w:r>
    </w:p>
    <w:p w:rsidR="004B5564" w:rsidRDefault="004B5564" w:rsidP="004B5564">
      <w:pPr>
        <w:pStyle w:val="a5"/>
        <w:tabs>
          <w:tab w:val="left" w:pos="270"/>
        </w:tabs>
        <w:spacing w:after="0"/>
        <w:ind w:left="270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การจัดสัดส่วนในการปฏิบัติภารกิจของอาจารย์ต้องมีความสมดุลกับพันธกิจของสถาบันด้วย ซึ่งอาจทำได้ยากเพราะอาจารย์มีความชอบต่างกัน (ชอบสอน วิจัย บริการวิชาการ พัฒนานักศึกษา) ผู้บริหารต้องกำหนดสัดส่วนการประเมินการปฏิบัติงานของอาจารย์ในแต่ละปีให้มีสัดส่วนภารกิจที่เหมาะสม ตัวอย่างการกำหนดสัดส่วนภารกิจอาจารย์ เช่น บางภาควิชากำหนดให้อาจารย์ช่วยปฏิบัติภารกิจตามความถนัด แล้วนำค่าตอบแทนจากการสอนเกิน ค่าตอบแทนจากงานวิจัย และค่าตอบแทนจากการบริการวิชาการหรือเป็นปรึกษาองค์กรภายนอกมารวมกันแล้วเฉลี่ยแบ่งให้ภาควิชาส่วนหนึ่ง และจัดสรรให้อาจารย์ทุกคนในสัดส่วนเท่าๆ กัน ซึ่งเกินกว่า 2.5 เท่าของราชการ เป็นต้น</w:t>
      </w:r>
    </w:p>
    <w:p w:rsidR="000D17C1" w:rsidRDefault="000D17C1" w:rsidP="004B5564">
      <w:pPr>
        <w:pStyle w:val="a5"/>
        <w:tabs>
          <w:tab w:val="left" w:pos="270"/>
        </w:tabs>
        <w:spacing w:after="0"/>
        <w:ind w:left="270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การสอนในระดับบัณฑิตศึกษา คุณภาพของบัณฑิตขึ้นกับอาจารย์ที่ปรึกษาวิทยานิพนธ์ เพราะจะจบได้ต้องเป็นที่พอใจของอาจารย์ที่ปรึกษา บัณฑิตจึงมักมีพฤติกรรมวิชาการส่วนหนึ่งคล้ายกับอาจารย์ที่ปรึกษา ดังนั้น บทบาทของอาจารย์จึงมีตั้งแต่</w:t>
      </w:r>
      <w:r w:rsidRPr="000D17C1">
        <w:rPr>
          <w:rFonts w:ascii="Angsana New" w:hAnsi="Angsana New" w:cs="Angsana New" w:hint="cs"/>
          <w:sz w:val="32"/>
          <w:szCs w:val="32"/>
          <w:u w:val="single"/>
          <w:cs/>
        </w:rPr>
        <w:t>ด้านผลิตบัณฑิต</w:t>
      </w:r>
      <w:r>
        <w:rPr>
          <w:rFonts w:ascii="Angsana New" w:hAnsi="Angsana New" w:cs="Angsana New" w:hint="cs"/>
          <w:sz w:val="32"/>
          <w:szCs w:val="32"/>
          <w:cs/>
        </w:rPr>
        <w:t xml:space="preserve"> ปลูกฝังหลักการแนวคิดทฤษฎีต่างๆ ให้ผู้เรียนมีความรู้จนตกผลึกเป็นปัญญา มีคุณธรรม จริยธรรม </w:t>
      </w:r>
      <w:r>
        <w:rPr>
          <w:rFonts w:ascii="Angsana New" w:hAnsi="Angsana New" w:cs="Angsana New" w:hint="cs"/>
          <w:sz w:val="32"/>
          <w:szCs w:val="32"/>
          <w:u w:val="single"/>
          <w:cs/>
        </w:rPr>
        <w:t>ด้านวิจัย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เป็นผู้ทำวิจัยหรือสร้างองค์ความรู้เพิ่มเติม </w:t>
      </w:r>
      <w:r>
        <w:rPr>
          <w:rFonts w:ascii="Angsana New" w:hAnsi="Angsana New" w:cs="Angsana New" w:hint="cs"/>
          <w:sz w:val="32"/>
          <w:szCs w:val="32"/>
          <w:u w:val="single"/>
          <w:cs/>
        </w:rPr>
        <w:t>ด้านบริการวิชาการ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เป็นผู้นำความรู้จากการวิจัยไปถ่ายทอดบริการวิชาการและแก้ปัญหาของสังคมเป็นที่พึ่งของตนเอง </w:t>
      </w:r>
      <w:r>
        <w:rPr>
          <w:rFonts w:ascii="Angsana New" w:hAnsi="Angsana New" w:cs="Angsana New" w:hint="cs"/>
          <w:sz w:val="32"/>
          <w:szCs w:val="32"/>
          <w:u w:val="single"/>
          <w:cs/>
        </w:rPr>
        <w:t>ด้านทำนุบำรุงศิลปวัฒนธรรม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เป็นผู้ถ่ายทอดวัฒนธรรมหรือวิถีชีวิตที่ดีงามแก่นักศึกษา เพื่อนักศึกษาจะเป็นผู้สืบสาน ส่งเสริมและสร้างสรรค์ เพื่อดำรงเอกลักษณ์ของชาติอย่างมั่นคง อาจารย์ต้องเป็นแบบอย่างแก่นักศึกษาทั้งในและนอกเวลาราชการ เพราะการสอนที่ดีคือการทำตัวอย่างให้ดู</w:t>
      </w:r>
    </w:p>
    <w:p w:rsidR="000D17C1" w:rsidRPr="000D17C1" w:rsidRDefault="000D17C1" w:rsidP="004B5564">
      <w:pPr>
        <w:pStyle w:val="a5"/>
        <w:tabs>
          <w:tab w:val="left" w:pos="270"/>
        </w:tabs>
        <w:spacing w:after="0"/>
        <w:ind w:left="270"/>
        <w:jc w:val="thaiDistribute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จึงทำให้สถาบันอุดมศึกษาต้องเสาะหาและพัฒนาอาจารย์ให้มีคุณภาพ และรักษาอาจารย์ที่มีคุณภาพไว้อย่างต่อเนื่องเป็นระบบ </w:t>
      </w:r>
    </w:p>
    <w:p w:rsidR="00E33E0C" w:rsidRPr="0009241F" w:rsidRDefault="00E33E0C" w:rsidP="002F5F26">
      <w:pPr>
        <w:pStyle w:val="a5"/>
        <w:tabs>
          <w:tab w:val="left" w:pos="270"/>
        </w:tabs>
        <w:spacing w:after="0"/>
        <w:jc w:val="thaiDistribute"/>
        <w:rPr>
          <w:rFonts w:ascii="Angsana New" w:hAnsi="Angsana New" w:cs="Angsana New" w:hint="cs"/>
          <w:sz w:val="16"/>
          <w:szCs w:val="16"/>
        </w:rPr>
      </w:pPr>
    </w:p>
    <w:p w:rsidR="00662676" w:rsidRDefault="00662676" w:rsidP="00662676">
      <w:pPr>
        <w:pStyle w:val="a5"/>
        <w:spacing w:after="0"/>
        <w:ind w:left="0"/>
        <w:jc w:val="thaiDistribute"/>
        <w:rPr>
          <w:rFonts w:ascii="Angsana New" w:hAnsi="Angsana New" w:cs="Angsana New"/>
          <w:b/>
          <w:bCs/>
          <w:sz w:val="16"/>
          <w:szCs w:val="16"/>
        </w:rPr>
      </w:pPr>
      <w:r>
        <w:rPr>
          <w:rFonts w:ascii="Angsana New" w:hAnsi="Angsana New" w:cs="Angsana New" w:hint="cs"/>
          <w:b/>
          <w:bCs/>
          <w:sz w:val="16"/>
          <w:szCs w:val="1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241F" w:rsidRDefault="0009241F" w:rsidP="0009241F">
      <w:pPr>
        <w:pStyle w:val="a5"/>
        <w:tabs>
          <w:tab w:val="left" w:pos="270"/>
        </w:tabs>
        <w:spacing w:after="0"/>
        <w:ind w:left="0"/>
        <w:jc w:val="thaiDistribute"/>
        <w:rPr>
          <w:rFonts w:ascii="Angsana New" w:hAnsi="Angsana New" w:cs="Angsana New" w:hint="cs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แผนพัฒนาการศึกษาระดับอุดมศึกษา ฉบับที่ 11 (พ.ศ.2555 </w:t>
      </w:r>
      <w:r>
        <w:rPr>
          <w:rFonts w:ascii="Angsana New" w:hAnsi="Angsana New" w:cs="Angsana New"/>
          <w:b/>
          <w:bCs/>
          <w:sz w:val="32"/>
          <w:szCs w:val="32"/>
          <w:cs/>
        </w:rPr>
        <w:t>–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2559)</w:t>
      </w:r>
    </w:p>
    <w:p w:rsidR="0009241F" w:rsidRPr="0009241F" w:rsidRDefault="0009241F" w:rsidP="0009241F">
      <w:pPr>
        <w:pStyle w:val="a5"/>
        <w:tabs>
          <w:tab w:val="left" w:pos="270"/>
        </w:tabs>
        <w:spacing w:after="0"/>
        <w:ind w:left="0"/>
        <w:jc w:val="thaiDistribute"/>
        <w:rPr>
          <w:rFonts w:ascii="Angsana New" w:hAnsi="Angsana New" w:cs="Angsana New" w:hint="cs"/>
          <w:b/>
          <w:bCs/>
          <w:sz w:val="16"/>
          <w:szCs w:val="16"/>
          <w:cs/>
        </w:rPr>
      </w:pPr>
    </w:p>
    <w:p w:rsidR="00265D1C" w:rsidRDefault="0009241F" w:rsidP="0009241F">
      <w:pPr>
        <w:spacing w:after="0"/>
        <w:ind w:firstLine="720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วิสัยทัศน์ปี 2556 </w:t>
      </w: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>อุดมศึกษาเป็นแหล่งองค์ความรู้และพัฒนากำลังคนระดับสูงที่มีคุณภาพเพื่อการพัฒนาชาติอย่างยั่งยืน สร้างสังคมการเรียนรู้ตลอดชีวิตตามแผนพัฒนาเศรษฐกิจและสังคมแห่งชาติ ฉบับที่ 11 บนพื้นฐานปรัชญาเศรษฐกิจพอเพียง มีบทบาทสูงในประชาคมอาเซียนและมุ่งสู่คุณภาพอุดมศึกษาระดับนานาชาติ</w:t>
      </w:r>
    </w:p>
    <w:p w:rsidR="0009241F" w:rsidRDefault="0009241F" w:rsidP="0009241F">
      <w:pPr>
        <w:spacing w:after="0"/>
        <w:ind w:firstLine="720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จุดเน้น </w:t>
      </w: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>ผลิตบัณฑิตให้มีคุณภาพ มีศักยภาพตรงตามความต้องการของสังคม มีความคิดวิเคราะห์ ความคิดสร้างสรรค์ มีทักษะการสื่อสารและการทำงานร่วมกับผู้อื่น มีคุณธรรม มีความรับผิดชอบ มีสุขภาวะทั้งร่างกายและจิตใจ เน้นการใช้กลยุทธ์ผ่านการนำองค์กรเชิงรุก และกลยุทธการเงิน รวมทั้งพัฒนาอาจารย์ให้มีความเชี่ยวชาญด้านการสอนและการวิจัย เพื่อให้ได้บัณฑิตที่พึงประสงค์ ทำให้สังคมมีการพัฒนาอย่างยั่งยืน</w:t>
      </w:r>
    </w:p>
    <w:p w:rsidR="0009241F" w:rsidRDefault="0009241F" w:rsidP="0009241F">
      <w:pPr>
        <w:spacing w:after="0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ยุทธศาสตร์ที่เป็นเครื่องมือในการพัฒนาอุดมศึกษาไทยมุ่งสู่วิสัยทัศน์มี 8 ประเด็นคือ </w:t>
      </w:r>
      <w:r>
        <w:rPr>
          <w:rFonts w:ascii="Angsana New" w:hAnsi="Angsana New" w:cs="Angsana New"/>
          <w:sz w:val="32"/>
          <w:szCs w:val="32"/>
        </w:rPr>
        <w:t>L</w:t>
      </w:r>
      <w:r w:rsidR="00220BAD">
        <w:rPr>
          <w:rFonts w:ascii="Angsana New" w:hAnsi="Angsana New" w:cs="Angsana New"/>
          <w:sz w:val="32"/>
          <w:szCs w:val="32"/>
        </w:rPr>
        <w:t>EGS STEATEGY</w:t>
      </w:r>
    </w:p>
    <w:p w:rsidR="0009241F" w:rsidRDefault="0009241F" w:rsidP="0009241F">
      <w:pPr>
        <w:spacing w:after="0"/>
        <w:ind w:left="720" w:hanging="720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L</w:t>
      </w:r>
      <w:r>
        <w:rPr>
          <w:rFonts w:ascii="Angsana New" w:hAnsi="Angsana New" w:cs="Angsana New"/>
          <w:sz w:val="32"/>
          <w:szCs w:val="32"/>
        </w:rPr>
        <w:tab/>
        <w:t>Leader of Change Management for Quality</w:t>
      </w:r>
      <w:r w:rsidR="00220BAD">
        <w:rPr>
          <w:rFonts w:ascii="Angsana New" w:hAnsi="Angsana New" w:cs="Angsana New"/>
          <w:sz w:val="32"/>
          <w:szCs w:val="32"/>
        </w:rPr>
        <w:t xml:space="preserve"> Education (All for Quality Educ</w:t>
      </w:r>
      <w:r>
        <w:rPr>
          <w:rFonts w:ascii="Angsana New" w:hAnsi="Angsana New" w:cs="Angsana New"/>
          <w:sz w:val="32"/>
          <w:szCs w:val="32"/>
        </w:rPr>
        <w:t>ation and Quality Education for All)</w:t>
      </w:r>
      <w:r w:rsidR="00220BAD">
        <w:rPr>
          <w:rFonts w:ascii="Angsana New" w:hAnsi="Angsana New" w:cs="Angsana New"/>
          <w:sz w:val="32"/>
          <w:szCs w:val="32"/>
        </w:rPr>
        <w:t xml:space="preserve"> </w:t>
      </w:r>
      <w:r w:rsidR="00220BAD">
        <w:rPr>
          <w:rFonts w:ascii="Angsana New" w:hAnsi="Angsana New" w:cs="Angsana New" w:hint="cs"/>
          <w:sz w:val="32"/>
          <w:szCs w:val="32"/>
          <w:cs/>
        </w:rPr>
        <w:t>เปลี่ยนระบบการนำองค์กรให้ขับเคลื่อนอุดมศึกษาแบบองค์รวม</w:t>
      </w:r>
    </w:p>
    <w:p w:rsidR="00823197" w:rsidRPr="00CF40E0" w:rsidRDefault="00823197" w:rsidP="00823197">
      <w:pPr>
        <w:spacing w:after="0"/>
        <w:ind w:left="720"/>
        <w:jc w:val="thaiDistribute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สร้างภาวะผู้นำที่ตระหนักในคุณค่าของอุดมศึกษา</w:t>
      </w:r>
      <w:r w:rsidR="00CF40E0">
        <w:rPr>
          <w:rFonts w:ascii="Angsana New" w:hAnsi="Angsana New" w:cs="Angsana New" w:hint="cs"/>
          <w:sz w:val="32"/>
          <w:szCs w:val="32"/>
          <w:cs/>
        </w:rPr>
        <w:t xml:space="preserve"> โดยเน้นคุณภาพมากกว่าปริมาณ </w:t>
      </w:r>
      <w:r w:rsidR="00CF40E0">
        <w:rPr>
          <w:rFonts w:ascii="Angsana New" w:hAnsi="Angsana New" w:cs="Angsana New"/>
          <w:sz w:val="32"/>
          <w:szCs w:val="32"/>
        </w:rPr>
        <w:t xml:space="preserve">(Quality Education) </w:t>
      </w:r>
      <w:r w:rsidR="00CF40E0">
        <w:rPr>
          <w:rFonts w:ascii="Angsana New" w:hAnsi="Angsana New" w:cs="Angsana New" w:hint="cs"/>
          <w:sz w:val="32"/>
          <w:szCs w:val="32"/>
          <w:cs/>
        </w:rPr>
        <w:t>โดยมีการกำหนดวิสัยทัศน์ร่วมด้านอุดมศึกษาเพื่อเป็นเป้าหมายในการบริหารอุดมศึกษาของประเทศ มีการเปลี่ยนกระบวนทัศน์ในการบริหารจัดการอุดมศึกษาในเชิงรุกให้มีขีดสมรรถนะสูง มุ่งสู่องค์การแห่งการเรียนรู้บนพื้นฐานของสารสนเทศอุดมศึกษาที่ถูกต้อง เป็นปัจจุบัน โดยเฉพาะการพัฒนาบัณฑิตที่ตอบสนองความต้องการของสังคมที่ต้องคำนึงถึงการเคลื่อนย้ายแรงงานและความต้องการที่เปลี่ยนแปลงในแต่ละภูมิภาพ สร้างความเชื่อมั่นในคุณภาพของสถานศึกษาให้มีมาตรฐานสากล เป็นกลางทางการศึกษา</w:t>
      </w:r>
    </w:p>
    <w:p w:rsidR="00220BAD" w:rsidRDefault="00220BAD" w:rsidP="0009241F">
      <w:pPr>
        <w:spacing w:after="0"/>
        <w:ind w:left="720" w:hanging="720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E</w:t>
      </w:r>
      <w:r>
        <w:rPr>
          <w:rFonts w:ascii="Angsana New" w:hAnsi="Angsana New" w:cs="Angsana New"/>
          <w:sz w:val="32"/>
          <w:szCs w:val="32"/>
        </w:rPr>
        <w:tab/>
        <w:t xml:space="preserve">Educator Professional </w:t>
      </w:r>
      <w:r>
        <w:rPr>
          <w:rFonts w:ascii="Angsana New" w:hAnsi="Angsana New" w:cs="Angsana New" w:hint="cs"/>
          <w:sz w:val="32"/>
          <w:szCs w:val="32"/>
          <w:cs/>
        </w:rPr>
        <w:t>พัฒนาอาจารย์ให้เป็นมืออาชีพ และพัฒนาผู้เชี่ยวชาญมืออาชีพให้เป็นอาจารย์</w:t>
      </w:r>
    </w:p>
    <w:p w:rsidR="00CF40E0" w:rsidRDefault="00CF40E0" w:rsidP="00CF40E0">
      <w:pPr>
        <w:spacing w:after="0"/>
        <w:ind w:left="720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อาจารย์มีจำนวนเพียงพอ ตรงความต้องการในการผลิตบัณฑิต มีความสามารถในการทำงานวิจัย งานสร้างสรรค์และนวัตกรรม มีทักษะประสบการณ์ในการถ่ายทอดความรู้ทันต่อการเปลี่ยนแปลงของโลก มีจิตวิญญาณความเป็นครู มีคุณธรรม จริยธรรม สามารถดำรงตนอย่างมีเกียรติและศักดิ์ศรี ได้รับการยกย่องจากสังคม และมีคุณภาพเป็นที่ยอมรับในระดับนานาชาติ รวมทั้งพัฒนาผู้ที่มีความรู้ ความเชี่ยวชาญ มีประสบการณ์ทางวิชาการหรือวิชาชีพ ให้เข้าสู่การเป็นอาจารย์สบทบ</w:t>
      </w:r>
    </w:p>
    <w:p w:rsidR="00220BAD" w:rsidRDefault="00220BAD" w:rsidP="0009241F">
      <w:pPr>
        <w:spacing w:after="0"/>
        <w:ind w:left="720" w:hanging="720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G</w:t>
      </w:r>
      <w:r>
        <w:rPr>
          <w:rFonts w:ascii="Angsana New" w:hAnsi="Angsana New" w:cs="Angsana New"/>
          <w:sz w:val="32"/>
          <w:szCs w:val="32"/>
        </w:rPr>
        <w:tab/>
        <w:t xml:space="preserve">Graduated with Quality and Social Responsibility </w:t>
      </w:r>
      <w:r>
        <w:rPr>
          <w:rFonts w:ascii="Angsana New" w:hAnsi="Angsana New" w:cs="Angsana New" w:hint="cs"/>
          <w:sz w:val="32"/>
          <w:szCs w:val="32"/>
          <w:cs/>
        </w:rPr>
        <w:t>ยกระดับคุณภาพบัณฑิตอย่างก้าวกระโดด</w:t>
      </w:r>
    </w:p>
    <w:p w:rsidR="006445F5" w:rsidRPr="006445F5" w:rsidRDefault="006445F5" w:rsidP="006445F5">
      <w:pPr>
        <w:spacing w:after="0"/>
        <w:ind w:left="720"/>
        <w:jc w:val="thaiDistribute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โดยเปลี่ยนกระบวนทัศน์การเรียนรู้ของบัณฑิตให้มีคุณภาพตาม </w:t>
      </w:r>
      <w:r>
        <w:rPr>
          <w:rFonts w:ascii="Angsana New" w:hAnsi="Angsana New" w:cs="Angsana New"/>
          <w:sz w:val="32"/>
          <w:szCs w:val="32"/>
        </w:rPr>
        <w:t xml:space="preserve">TQF </w:t>
      </w:r>
      <w:r>
        <w:rPr>
          <w:rFonts w:ascii="Angsana New" w:hAnsi="Angsana New" w:cs="Angsana New" w:hint="cs"/>
          <w:sz w:val="32"/>
          <w:szCs w:val="32"/>
          <w:cs/>
        </w:rPr>
        <w:t>อย่างน้อย 5 ด้าน โดยมีกระบวนทัศน์ใหม่ในการเรียนรู้และสามารถเรียนรู้ด้วยตนเองตลอดชีวิต มีจิตอาสาและความรับผิดชอบต่อสังคม เป็นพลเมืองที่มีคุณค่าของโลก ดำรงไว้ซึ่งเอกลักษณ์วัฒนธรรมและผู้มีปัญญาท้องถิ่นไทยที่สอดคล้องกับหลักปรัชญาเศรษฐกิจพอเพียง เพื่อให้บัณฑิตมีคุณภาพระหว่างเก่งงาน และเก่งความดี โดยเน้นความรับผิดชอบ มีสุขภาวะทั้งร่างกายและจิตใจ เพื่อตนเองและสังคม สามารถปรับตัวเข้ากับสภาพงานที่เปลี่ยนแปลง โดยมีการติดตามประเมินคุณภาพและพัฒนาบัณฑิตหลลงเข้าสู่ตลาดงาน</w:t>
      </w:r>
    </w:p>
    <w:p w:rsidR="00220BAD" w:rsidRPr="00220BAD" w:rsidRDefault="00220BAD" w:rsidP="0009241F">
      <w:pPr>
        <w:spacing w:after="0"/>
        <w:ind w:left="720" w:hanging="720"/>
        <w:jc w:val="thaiDistribute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>S</w:t>
      </w:r>
      <w:r>
        <w:rPr>
          <w:rFonts w:ascii="Angsana New" w:hAnsi="Angsana New" w:cs="Angsana New"/>
          <w:sz w:val="32"/>
          <w:szCs w:val="32"/>
        </w:rPr>
        <w:tab/>
        <w:t xml:space="preserve">Satang Utilization </w:t>
      </w:r>
      <w:r>
        <w:rPr>
          <w:rFonts w:ascii="Angsana New" w:hAnsi="Angsana New" w:cs="Angsana New" w:hint="cs"/>
          <w:sz w:val="32"/>
          <w:szCs w:val="32"/>
          <w:cs/>
        </w:rPr>
        <w:t>ปฏิบัติการบริการการเงินอุดมศึกษา เพื่อขับเคลื่อนสถาบันอุดมศึกษาสู่ความเป็นเลิศ</w:t>
      </w:r>
    </w:p>
    <w:p w:rsidR="00265D1C" w:rsidRPr="006445F5" w:rsidRDefault="005A27B4" w:rsidP="005A27B4">
      <w:pPr>
        <w:spacing w:after="0"/>
        <w:ind w:left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ใช้ยุทธศาสตร์การเงินเป็นเครื่องมือในการขับเคลื่อนและเป็นกลไกกำกับเชิงนโยบายให้สถาบันอุดมศึกษาพัฒนาให้บรรลุเป้าหมาย และก้าวสู่ความเป็นเลิศตามกลุ่มสถาบัน ครอบคุลมการจัดสรรทุนการศึกษาเพื่อขยายโอกาสทางการศึกษา มีการระดมทุนจากทุกภาคส่วนและบูรณาการในการ</w:t>
      </w:r>
      <w:r>
        <w:rPr>
          <w:rFonts w:ascii="Angsana New" w:hAnsi="Angsana New" w:cs="Angsana New" w:hint="cs"/>
          <w:sz w:val="32"/>
          <w:szCs w:val="32"/>
          <w:cs/>
        </w:rPr>
        <w:lastRenderedPageBreak/>
        <w:t>ใช้ทรัพยากรร่วมกันและมีการกำกับติดตามประเมินผลระดับความสำเร็จของการดำเนินงานจากการใช้จ่ายงบประมาณอย่างเข้มงวด</w:t>
      </w:r>
    </w:p>
    <w:p w:rsidR="00265D1C" w:rsidRPr="0080210D" w:rsidRDefault="00265D1C" w:rsidP="00265D1C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265D1C" w:rsidRPr="00642906" w:rsidRDefault="00265D1C" w:rsidP="00265D1C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43208E" w:rsidRPr="00265D1C" w:rsidRDefault="0043208E" w:rsidP="002B196C">
      <w:pPr>
        <w:tabs>
          <w:tab w:val="left" w:pos="900"/>
          <w:tab w:val="left" w:pos="2700"/>
        </w:tabs>
        <w:spacing w:after="0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D174CB" w:rsidRDefault="00D174CB" w:rsidP="00D174CB">
      <w:pPr>
        <w:tabs>
          <w:tab w:val="left" w:pos="900"/>
          <w:tab w:val="left" w:pos="2700"/>
        </w:tabs>
        <w:spacing w:after="0"/>
        <w:jc w:val="thaiDistribute"/>
        <w:rPr>
          <w:rFonts w:ascii="Angsana New" w:hAnsi="Angsana New" w:cs="Angsana New"/>
          <w:sz w:val="32"/>
          <w:szCs w:val="32"/>
        </w:rPr>
      </w:pPr>
    </w:p>
    <w:p w:rsidR="00D174CB" w:rsidRPr="00D174CB" w:rsidRDefault="00D174CB" w:rsidP="00D174CB">
      <w:pPr>
        <w:tabs>
          <w:tab w:val="left" w:pos="900"/>
          <w:tab w:val="left" w:pos="2700"/>
        </w:tabs>
        <w:spacing w:after="0"/>
        <w:jc w:val="thaiDistribute"/>
        <w:rPr>
          <w:rFonts w:ascii="Angsana New" w:hAnsi="Angsana New" w:cs="Angsana New"/>
          <w:sz w:val="32"/>
          <w:szCs w:val="32"/>
          <w:cs/>
        </w:rPr>
      </w:pPr>
    </w:p>
    <w:p w:rsidR="000B5F24" w:rsidRPr="005D470B" w:rsidRDefault="000B5F24" w:rsidP="005D470B">
      <w:pPr>
        <w:spacing w:after="0"/>
        <w:jc w:val="thaiDistribute"/>
        <w:rPr>
          <w:rFonts w:ascii="Angsana New" w:hAnsi="Angsana New" w:cs="Angsana New"/>
          <w:sz w:val="32"/>
          <w:szCs w:val="32"/>
        </w:rPr>
      </w:pPr>
    </w:p>
    <w:p w:rsidR="005D470B" w:rsidRPr="00600B79" w:rsidRDefault="005D470B" w:rsidP="005D470B">
      <w:pPr>
        <w:spacing w:after="0"/>
        <w:jc w:val="thaiDistribute"/>
        <w:rPr>
          <w:rFonts w:ascii="Angsana New" w:hAnsi="Angsana New" w:cs="Angsana New"/>
          <w:b/>
          <w:bCs/>
          <w:sz w:val="16"/>
          <w:szCs w:val="16"/>
        </w:rPr>
      </w:pPr>
    </w:p>
    <w:p w:rsidR="005D470B" w:rsidRPr="00EF0E36" w:rsidRDefault="005D470B" w:rsidP="005D470B">
      <w:pPr>
        <w:pStyle w:val="a5"/>
        <w:spacing w:after="0"/>
        <w:ind w:left="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</w:p>
    <w:sectPr w:rsidR="005D470B" w:rsidRPr="00EF0E36" w:rsidSect="00211F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B91" w:rsidRDefault="00A96B91" w:rsidP="00526E91">
      <w:pPr>
        <w:spacing w:after="0" w:line="240" w:lineRule="auto"/>
      </w:pPr>
      <w:r>
        <w:separator/>
      </w:r>
    </w:p>
  </w:endnote>
  <w:endnote w:type="continuationSeparator" w:id="1">
    <w:p w:rsidR="00A96B91" w:rsidRDefault="00A96B91" w:rsidP="0052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52756"/>
      <w:docPartObj>
        <w:docPartGallery w:val="Page Numbers (Bottom of Page)"/>
        <w:docPartUnique/>
      </w:docPartObj>
    </w:sdtPr>
    <w:sdtEndPr>
      <w:rPr>
        <w:rFonts w:ascii="Angsana New" w:hAnsi="Angsana New" w:cs="Angsana New"/>
      </w:rPr>
    </w:sdtEndPr>
    <w:sdtContent>
      <w:p w:rsidR="00526E91" w:rsidRPr="00662676" w:rsidRDefault="00526E91">
        <w:pPr>
          <w:pStyle w:val="a9"/>
          <w:jc w:val="right"/>
          <w:rPr>
            <w:rFonts w:ascii="Angsana New" w:hAnsi="Angsana New" w:cs="Angsana New"/>
          </w:rPr>
        </w:pPr>
        <w:r w:rsidRPr="00662676">
          <w:rPr>
            <w:rFonts w:ascii="Angsana New" w:hAnsi="Angsana New" w:cs="Angsana New"/>
          </w:rPr>
          <w:fldChar w:fldCharType="begin"/>
        </w:r>
        <w:r w:rsidRPr="00662676">
          <w:rPr>
            <w:rFonts w:ascii="Angsana New" w:hAnsi="Angsana New" w:cs="Angsana New"/>
          </w:rPr>
          <w:instrText xml:space="preserve"> PAGE   \* MERGEFORMAT </w:instrText>
        </w:r>
        <w:r w:rsidRPr="00662676">
          <w:rPr>
            <w:rFonts w:ascii="Angsana New" w:hAnsi="Angsana New" w:cs="Angsana New"/>
          </w:rPr>
          <w:fldChar w:fldCharType="separate"/>
        </w:r>
        <w:r w:rsidR="00662676">
          <w:rPr>
            <w:rFonts w:ascii="Angsana New" w:hAnsi="Angsana New" w:cs="Angsana New"/>
            <w:noProof/>
          </w:rPr>
          <w:t>22</w:t>
        </w:r>
        <w:r w:rsidRPr="00662676">
          <w:rPr>
            <w:rFonts w:ascii="Angsana New" w:hAnsi="Angsana New" w:cs="Angsana New"/>
          </w:rPr>
          <w:fldChar w:fldCharType="end"/>
        </w:r>
      </w:p>
    </w:sdtContent>
  </w:sdt>
  <w:p w:rsidR="00526E91" w:rsidRDefault="00662676">
    <w:pPr>
      <w:pStyle w:val="a9"/>
      <w:rPr>
        <w:rFonts w:ascii="Angsana New" w:hAnsi="Angsana New" w:cs="Angsana New" w:hint="cs"/>
        <w:sz w:val="20"/>
        <w:szCs w:val="24"/>
      </w:rPr>
    </w:pPr>
    <w:r>
      <w:rPr>
        <w:rFonts w:ascii="Angsana New" w:hAnsi="Angsana New" w:cs="Angsana New" w:hint="cs"/>
        <w:sz w:val="20"/>
        <w:szCs w:val="24"/>
        <w:cs/>
      </w:rPr>
      <w:t>“สรุปการประชุมวิชาการระดับชาติ เรื่อง การประกันคุณภาพการศึกษาสู่มาตรฐานคุณภาพการศึกษาอาเซียน”</w:t>
    </w:r>
  </w:p>
  <w:p w:rsidR="00662676" w:rsidRPr="00662676" w:rsidRDefault="00662676">
    <w:pPr>
      <w:pStyle w:val="a9"/>
      <w:rPr>
        <w:rFonts w:ascii="Angsana New" w:hAnsi="Angsana New" w:cs="Angsana New"/>
        <w:sz w:val="20"/>
        <w:szCs w:val="24"/>
      </w:rPr>
    </w:pPr>
    <w:r>
      <w:rPr>
        <w:rFonts w:ascii="Angsana New" w:hAnsi="Angsana New" w:cs="Angsana New" w:hint="cs"/>
        <w:sz w:val="20"/>
        <w:szCs w:val="24"/>
        <w:cs/>
      </w:rPr>
      <w:t xml:space="preserve">29 </w:t>
    </w:r>
    <w:r>
      <w:rPr>
        <w:rFonts w:ascii="Angsana New" w:hAnsi="Angsana New" w:cs="Angsana New"/>
        <w:sz w:val="20"/>
        <w:szCs w:val="24"/>
        <w:cs/>
      </w:rPr>
      <w:t>–</w:t>
    </w:r>
    <w:r>
      <w:rPr>
        <w:rFonts w:ascii="Angsana New" w:hAnsi="Angsana New" w:cs="Angsana New" w:hint="cs"/>
        <w:sz w:val="20"/>
        <w:szCs w:val="24"/>
        <w:cs/>
      </w:rPr>
      <w:t xml:space="preserve"> 30 พฤศจิกายน 2555 ณ อาคารศูนย์ประชุมอิมแพ็ค ฟอรั่ม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B91" w:rsidRDefault="00A96B91" w:rsidP="00526E91">
      <w:pPr>
        <w:spacing w:after="0" w:line="240" w:lineRule="auto"/>
      </w:pPr>
      <w:r>
        <w:separator/>
      </w:r>
    </w:p>
  </w:footnote>
  <w:footnote w:type="continuationSeparator" w:id="1">
    <w:p w:rsidR="00A96B91" w:rsidRDefault="00A96B91" w:rsidP="00526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D3BF5"/>
    <w:multiLevelType w:val="hybridMultilevel"/>
    <w:tmpl w:val="E9E6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14F4C"/>
    <w:multiLevelType w:val="hybridMultilevel"/>
    <w:tmpl w:val="43FEE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A6406"/>
    <w:multiLevelType w:val="multilevel"/>
    <w:tmpl w:val="03320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>
    <w:nsid w:val="382E7DE5"/>
    <w:multiLevelType w:val="hybridMultilevel"/>
    <w:tmpl w:val="C19C3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02E57"/>
    <w:multiLevelType w:val="hybridMultilevel"/>
    <w:tmpl w:val="1AA0B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E07D9"/>
    <w:multiLevelType w:val="hybridMultilevel"/>
    <w:tmpl w:val="9FA06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71732"/>
    <w:multiLevelType w:val="hybridMultilevel"/>
    <w:tmpl w:val="4ED24268"/>
    <w:lvl w:ilvl="0" w:tplc="66E85B8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AD34559"/>
    <w:multiLevelType w:val="hybridMultilevel"/>
    <w:tmpl w:val="06067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D26F8"/>
    <w:multiLevelType w:val="hybridMultilevel"/>
    <w:tmpl w:val="4B4C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D44C1"/>
    <w:multiLevelType w:val="hybridMultilevel"/>
    <w:tmpl w:val="D6065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34502"/>
    <w:multiLevelType w:val="hybridMultilevel"/>
    <w:tmpl w:val="E482026A"/>
    <w:lvl w:ilvl="0" w:tplc="CD46A9CE">
      <w:start w:val="2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B0F57"/>
    <w:multiLevelType w:val="hybridMultilevel"/>
    <w:tmpl w:val="4CB6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B600F"/>
    <w:multiLevelType w:val="hybridMultilevel"/>
    <w:tmpl w:val="915636C6"/>
    <w:lvl w:ilvl="0" w:tplc="956A6802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B0C06B1"/>
    <w:multiLevelType w:val="hybridMultilevel"/>
    <w:tmpl w:val="80EA0C0C"/>
    <w:lvl w:ilvl="0" w:tplc="527A918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7E967A7"/>
    <w:multiLevelType w:val="hybridMultilevel"/>
    <w:tmpl w:val="4B323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61353"/>
    <w:multiLevelType w:val="hybridMultilevel"/>
    <w:tmpl w:val="F7A8B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15"/>
  </w:num>
  <w:num w:numId="10">
    <w:abstractNumId w:val="9"/>
  </w:num>
  <w:num w:numId="11">
    <w:abstractNumId w:val="14"/>
  </w:num>
  <w:num w:numId="12">
    <w:abstractNumId w:val="11"/>
  </w:num>
  <w:num w:numId="13">
    <w:abstractNumId w:val="13"/>
  </w:num>
  <w:num w:numId="14">
    <w:abstractNumId w:val="12"/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83903"/>
    <w:rsid w:val="000161A8"/>
    <w:rsid w:val="0004032C"/>
    <w:rsid w:val="00041AD7"/>
    <w:rsid w:val="000557F2"/>
    <w:rsid w:val="00055FD3"/>
    <w:rsid w:val="00060EB4"/>
    <w:rsid w:val="0009241F"/>
    <w:rsid w:val="00097BF4"/>
    <w:rsid w:val="000B5F24"/>
    <w:rsid w:val="000C0EBE"/>
    <w:rsid w:val="000C522B"/>
    <w:rsid w:val="000D17C1"/>
    <w:rsid w:val="00123070"/>
    <w:rsid w:val="00172E06"/>
    <w:rsid w:val="00183419"/>
    <w:rsid w:val="0018449C"/>
    <w:rsid w:val="0019284C"/>
    <w:rsid w:val="00207CCC"/>
    <w:rsid w:val="00211F37"/>
    <w:rsid w:val="00220BAD"/>
    <w:rsid w:val="00241B62"/>
    <w:rsid w:val="00253E59"/>
    <w:rsid w:val="00257F55"/>
    <w:rsid w:val="00265297"/>
    <w:rsid w:val="00265D1C"/>
    <w:rsid w:val="0027465B"/>
    <w:rsid w:val="002B196C"/>
    <w:rsid w:val="002F5F26"/>
    <w:rsid w:val="003038E5"/>
    <w:rsid w:val="00324A4A"/>
    <w:rsid w:val="00346ACF"/>
    <w:rsid w:val="003501CF"/>
    <w:rsid w:val="00363E38"/>
    <w:rsid w:val="003700B3"/>
    <w:rsid w:val="003C17F8"/>
    <w:rsid w:val="003D12E8"/>
    <w:rsid w:val="003F196B"/>
    <w:rsid w:val="00414051"/>
    <w:rsid w:val="0043208E"/>
    <w:rsid w:val="00442E83"/>
    <w:rsid w:val="004B0217"/>
    <w:rsid w:val="004B3D7B"/>
    <w:rsid w:val="004B5564"/>
    <w:rsid w:val="004C5C50"/>
    <w:rsid w:val="004E7840"/>
    <w:rsid w:val="004F63F7"/>
    <w:rsid w:val="00526E91"/>
    <w:rsid w:val="00560F2C"/>
    <w:rsid w:val="00571698"/>
    <w:rsid w:val="00583903"/>
    <w:rsid w:val="005A27B4"/>
    <w:rsid w:val="005A55E1"/>
    <w:rsid w:val="005B4629"/>
    <w:rsid w:val="005D470B"/>
    <w:rsid w:val="005F4F5A"/>
    <w:rsid w:val="005F764B"/>
    <w:rsid w:val="00600B79"/>
    <w:rsid w:val="00612F1F"/>
    <w:rsid w:val="006445F5"/>
    <w:rsid w:val="0065112F"/>
    <w:rsid w:val="00651382"/>
    <w:rsid w:val="00662676"/>
    <w:rsid w:val="00681FA8"/>
    <w:rsid w:val="006B066C"/>
    <w:rsid w:val="006C7E45"/>
    <w:rsid w:val="006D23B2"/>
    <w:rsid w:val="006D2E25"/>
    <w:rsid w:val="006F5137"/>
    <w:rsid w:val="00752812"/>
    <w:rsid w:val="0075753C"/>
    <w:rsid w:val="00786C72"/>
    <w:rsid w:val="007B0DE3"/>
    <w:rsid w:val="007D2116"/>
    <w:rsid w:val="0080210D"/>
    <w:rsid w:val="00820937"/>
    <w:rsid w:val="00823197"/>
    <w:rsid w:val="0087060A"/>
    <w:rsid w:val="008C44AC"/>
    <w:rsid w:val="008D2999"/>
    <w:rsid w:val="0091461D"/>
    <w:rsid w:val="00916C2D"/>
    <w:rsid w:val="00922797"/>
    <w:rsid w:val="00946859"/>
    <w:rsid w:val="009F4919"/>
    <w:rsid w:val="00A11879"/>
    <w:rsid w:val="00A16CF0"/>
    <w:rsid w:val="00A37F00"/>
    <w:rsid w:val="00A44814"/>
    <w:rsid w:val="00A51AFC"/>
    <w:rsid w:val="00A622BD"/>
    <w:rsid w:val="00A76CCE"/>
    <w:rsid w:val="00A90E65"/>
    <w:rsid w:val="00A96B91"/>
    <w:rsid w:val="00AB2EF6"/>
    <w:rsid w:val="00AC1E3F"/>
    <w:rsid w:val="00AD521B"/>
    <w:rsid w:val="00B0514B"/>
    <w:rsid w:val="00B14B20"/>
    <w:rsid w:val="00B22851"/>
    <w:rsid w:val="00B3296E"/>
    <w:rsid w:val="00B729FF"/>
    <w:rsid w:val="00C338B7"/>
    <w:rsid w:val="00C3467A"/>
    <w:rsid w:val="00C55A3E"/>
    <w:rsid w:val="00C60618"/>
    <w:rsid w:val="00C631AD"/>
    <w:rsid w:val="00C71534"/>
    <w:rsid w:val="00C747BA"/>
    <w:rsid w:val="00C92FFC"/>
    <w:rsid w:val="00CA3EEA"/>
    <w:rsid w:val="00CF40E0"/>
    <w:rsid w:val="00D14895"/>
    <w:rsid w:val="00D174CB"/>
    <w:rsid w:val="00D657E8"/>
    <w:rsid w:val="00D65EB1"/>
    <w:rsid w:val="00D91A55"/>
    <w:rsid w:val="00DB69F4"/>
    <w:rsid w:val="00DF6B8E"/>
    <w:rsid w:val="00E20578"/>
    <w:rsid w:val="00E20783"/>
    <w:rsid w:val="00E23BD4"/>
    <w:rsid w:val="00E32E8A"/>
    <w:rsid w:val="00E33E0C"/>
    <w:rsid w:val="00E40DC4"/>
    <w:rsid w:val="00E41505"/>
    <w:rsid w:val="00E96BC3"/>
    <w:rsid w:val="00EA3340"/>
    <w:rsid w:val="00EA4D7E"/>
    <w:rsid w:val="00EE1F47"/>
    <w:rsid w:val="00EF0E36"/>
    <w:rsid w:val="00EF0F7A"/>
    <w:rsid w:val="00F2095B"/>
    <w:rsid w:val="00FA561B"/>
    <w:rsid w:val="00FD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903"/>
    <w:rPr>
      <w:color w:val="0000FF"/>
      <w:u w:val="single"/>
    </w:rPr>
  </w:style>
  <w:style w:type="character" w:styleId="a4">
    <w:name w:val="Strong"/>
    <w:basedOn w:val="a0"/>
    <w:uiPriority w:val="22"/>
    <w:qFormat/>
    <w:rsid w:val="004B3D7B"/>
    <w:rPr>
      <w:b/>
      <w:bCs/>
    </w:rPr>
  </w:style>
  <w:style w:type="paragraph" w:styleId="a5">
    <w:name w:val="List Paragraph"/>
    <w:basedOn w:val="a"/>
    <w:uiPriority w:val="34"/>
    <w:qFormat/>
    <w:rsid w:val="00600B79"/>
    <w:pPr>
      <w:ind w:left="720"/>
      <w:contextualSpacing/>
    </w:pPr>
  </w:style>
  <w:style w:type="table" w:styleId="a6">
    <w:name w:val="Table Grid"/>
    <w:basedOn w:val="a1"/>
    <w:uiPriority w:val="59"/>
    <w:rsid w:val="003F1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26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526E91"/>
  </w:style>
  <w:style w:type="paragraph" w:styleId="a9">
    <w:name w:val="footer"/>
    <w:basedOn w:val="a"/>
    <w:link w:val="aa"/>
    <w:uiPriority w:val="99"/>
    <w:unhideWhenUsed/>
    <w:rsid w:val="00526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526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22</Pages>
  <Words>5510</Words>
  <Characters>31412</Characters>
  <Application>Microsoft Office Word</Application>
  <DocSecurity>0</DocSecurity>
  <Lines>261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2010-09-12T18:02:00Z</dcterms:created>
  <dcterms:modified xsi:type="dcterms:W3CDTF">2010-09-23T23:18:00Z</dcterms:modified>
</cp:coreProperties>
</file>